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06" w:rsidRPr="00EE0706" w:rsidRDefault="00EE0706" w:rsidP="009B1F66">
      <w:pPr>
        <w:bidi/>
        <w:spacing w:line="360" w:lineRule="auto"/>
        <w:jc w:val="center"/>
        <w:rPr>
          <w:rFonts w:asciiTheme="majorBidi" w:hAnsiTheme="majorBidi" w:cstheme="majorBidi"/>
          <w:b/>
          <w:bCs/>
          <w:sz w:val="48"/>
          <w:szCs w:val="48"/>
          <w:rtl/>
          <w:lang w:bidi="ar-TN"/>
        </w:rPr>
      </w:pPr>
      <w:r w:rsidRPr="00EE0706">
        <w:rPr>
          <w:rFonts w:asciiTheme="majorBidi" w:hAnsiTheme="majorBidi" w:cstheme="majorBidi" w:hint="cs"/>
          <w:b/>
          <w:bCs/>
          <w:sz w:val="48"/>
          <w:szCs w:val="48"/>
          <w:rtl/>
          <w:lang w:bidi="ar-TN"/>
        </w:rPr>
        <w:t>الهيئة الوطنية للمحامين</w:t>
      </w:r>
    </w:p>
    <w:p w:rsidR="00EE0706" w:rsidRPr="00EE0706" w:rsidRDefault="00EE0706" w:rsidP="00EE0706">
      <w:pPr>
        <w:bidi/>
        <w:spacing w:line="360" w:lineRule="auto"/>
        <w:jc w:val="center"/>
        <w:rPr>
          <w:rFonts w:asciiTheme="majorBidi" w:hAnsiTheme="majorBidi" w:cstheme="majorBidi"/>
          <w:b/>
          <w:bCs/>
          <w:sz w:val="40"/>
          <w:szCs w:val="40"/>
          <w:rtl/>
          <w:lang w:bidi="ar-TN"/>
        </w:rPr>
      </w:pPr>
      <w:r>
        <w:rPr>
          <w:rFonts w:asciiTheme="majorBidi" w:hAnsiTheme="majorBidi" w:cstheme="majorBidi" w:hint="cs"/>
          <w:b/>
          <w:bCs/>
          <w:sz w:val="40"/>
          <w:szCs w:val="40"/>
          <w:rtl/>
          <w:lang w:bidi="ar-TN"/>
        </w:rPr>
        <w:t>الفرع الجهوي للمحامين بتونس</w:t>
      </w:r>
    </w:p>
    <w:p w:rsidR="00EE0706" w:rsidRDefault="00EE0706" w:rsidP="00EE0706">
      <w:pPr>
        <w:bidi/>
        <w:spacing w:line="360" w:lineRule="auto"/>
        <w:jc w:val="center"/>
        <w:rPr>
          <w:rFonts w:asciiTheme="majorBidi" w:hAnsiTheme="majorBidi" w:cstheme="majorBidi"/>
          <w:b/>
          <w:bCs/>
          <w:sz w:val="36"/>
          <w:szCs w:val="36"/>
          <w:u w:val="single"/>
          <w:rtl/>
          <w:lang w:bidi="ar-TN"/>
        </w:rPr>
      </w:pPr>
    </w:p>
    <w:p w:rsidR="00EE0706" w:rsidRDefault="00EE0706" w:rsidP="00EE0706">
      <w:pPr>
        <w:bidi/>
        <w:spacing w:line="360" w:lineRule="auto"/>
        <w:jc w:val="center"/>
        <w:rPr>
          <w:rFonts w:asciiTheme="majorBidi" w:hAnsiTheme="majorBidi" w:cstheme="majorBidi"/>
          <w:b/>
          <w:bCs/>
          <w:sz w:val="36"/>
          <w:szCs w:val="36"/>
          <w:u w:val="single"/>
          <w:rtl/>
          <w:lang w:bidi="ar-TN"/>
        </w:rPr>
      </w:pPr>
    </w:p>
    <w:p w:rsidR="00EE0706" w:rsidRDefault="00EE0706" w:rsidP="00EE0706">
      <w:pPr>
        <w:bidi/>
        <w:spacing w:line="360" w:lineRule="auto"/>
        <w:jc w:val="center"/>
        <w:rPr>
          <w:rFonts w:asciiTheme="majorBidi" w:hAnsiTheme="majorBidi" w:cstheme="majorBidi"/>
          <w:b/>
          <w:bCs/>
          <w:sz w:val="36"/>
          <w:szCs w:val="36"/>
          <w:u w:val="single"/>
          <w:rtl/>
          <w:lang w:bidi="ar-TN"/>
        </w:rPr>
      </w:pPr>
    </w:p>
    <w:p w:rsidR="00A67D77" w:rsidRDefault="00A67D77" w:rsidP="00EE0706">
      <w:pPr>
        <w:bidi/>
        <w:spacing w:line="360" w:lineRule="auto"/>
        <w:jc w:val="center"/>
        <w:rPr>
          <w:rFonts w:asciiTheme="majorBidi" w:hAnsiTheme="majorBidi" w:cstheme="majorBidi"/>
          <w:b/>
          <w:bCs/>
          <w:sz w:val="36"/>
          <w:szCs w:val="36"/>
          <w:u w:val="single"/>
          <w:rtl/>
          <w:lang w:bidi="ar-TN"/>
        </w:rPr>
      </w:pPr>
    </w:p>
    <w:p w:rsidR="00EE0706" w:rsidRDefault="00EE0706" w:rsidP="00715A72">
      <w:pPr>
        <w:bidi/>
        <w:spacing w:line="360" w:lineRule="auto"/>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 xml:space="preserve">محاضرة </w:t>
      </w:r>
      <w:r w:rsidR="00715A72">
        <w:rPr>
          <w:rFonts w:asciiTheme="majorBidi" w:hAnsiTheme="majorBidi" w:cstheme="majorBidi" w:hint="cs"/>
          <w:b/>
          <w:bCs/>
          <w:sz w:val="36"/>
          <w:szCs w:val="36"/>
          <w:u w:val="single"/>
          <w:rtl/>
          <w:lang w:bidi="ar-TN"/>
        </w:rPr>
        <w:t>خت</w:t>
      </w:r>
      <w:r>
        <w:rPr>
          <w:rFonts w:asciiTheme="majorBidi" w:hAnsiTheme="majorBidi" w:cstheme="majorBidi" w:hint="cs"/>
          <w:b/>
          <w:bCs/>
          <w:sz w:val="36"/>
          <w:szCs w:val="36"/>
          <w:u w:val="single"/>
          <w:rtl/>
          <w:lang w:bidi="ar-TN"/>
        </w:rPr>
        <w:t>م التمرين</w:t>
      </w:r>
    </w:p>
    <w:p w:rsidR="00EE0706" w:rsidRPr="00EE0706" w:rsidRDefault="00EE0706" w:rsidP="00EE0706">
      <w:pPr>
        <w:bidi/>
        <w:spacing w:line="360" w:lineRule="auto"/>
        <w:jc w:val="center"/>
        <w:rPr>
          <w:rFonts w:asciiTheme="majorBidi" w:hAnsiTheme="majorBidi" w:cstheme="majorBidi"/>
          <w:sz w:val="56"/>
          <w:szCs w:val="56"/>
          <w:rtl/>
          <w:lang w:bidi="ar-TN"/>
        </w:rPr>
      </w:pPr>
      <w:r w:rsidRPr="00EE0706">
        <w:rPr>
          <w:rFonts w:asciiTheme="majorBidi" w:hAnsiTheme="majorBidi" w:cstheme="majorBidi" w:hint="cs"/>
          <w:b/>
          <w:bCs/>
          <w:sz w:val="56"/>
          <w:szCs w:val="56"/>
          <w:rtl/>
          <w:lang w:bidi="ar-TN"/>
        </w:rPr>
        <w:t xml:space="preserve">اجــــــــــراءات </w:t>
      </w:r>
    </w:p>
    <w:p w:rsidR="00EE0706" w:rsidRPr="00EE0706" w:rsidRDefault="00EE0706" w:rsidP="00EE0706">
      <w:pPr>
        <w:bidi/>
        <w:spacing w:line="360" w:lineRule="auto"/>
        <w:jc w:val="center"/>
        <w:rPr>
          <w:rFonts w:asciiTheme="majorBidi" w:hAnsiTheme="majorBidi" w:cstheme="majorBidi"/>
          <w:b/>
          <w:bCs/>
          <w:sz w:val="56"/>
          <w:szCs w:val="56"/>
          <w:rtl/>
          <w:lang w:bidi="ar-TN"/>
        </w:rPr>
      </w:pPr>
      <w:r>
        <w:rPr>
          <w:rFonts w:asciiTheme="majorBidi" w:hAnsiTheme="majorBidi" w:cstheme="majorBidi" w:hint="cs"/>
          <w:b/>
          <w:bCs/>
          <w:sz w:val="56"/>
          <w:szCs w:val="56"/>
          <w:rtl/>
          <w:lang w:bidi="ar-TN"/>
        </w:rPr>
        <w:t>ابطال قرارات الجلسات العامة</w:t>
      </w:r>
    </w:p>
    <w:p w:rsidR="00EE0706" w:rsidRPr="00EE0706" w:rsidRDefault="00EE0706" w:rsidP="00EE0706">
      <w:pPr>
        <w:bidi/>
        <w:spacing w:line="360" w:lineRule="auto"/>
        <w:jc w:val="center"/>
        <w:rPr>
          <w:rFonts w:asciiTheme="majorBidi" w:hAnsiTheme="majorBidi" w:cstheme="majorBidi"/>
          <w:b/>
          <w:bCs/>
          <w:sz w:val="56"/>
          <w:szCs w:val="56"/>
          <w:rtl/>
          <w:lang w:bidi="ar-TN"/>
        </w:rPr>
      </w:pPr>
      <w:r>
        <w:rPr>
          <w:rFonts w:asciiTheme="majorBidi" w:hAnsiTheme="majorBidi" w:cstheme="majorBidi" w:hint="cs"/>
          <w:b/>
          <w:bCs/>
          <w:sz w:val="56"/>
          <w:szCs w:val="56"/>
          <w:rtl/>
          <w:lang w:bidi="ar-TN"/>
        </w:rPr>
        <w:t>بالشركة خفية الاسم</w:t>
      </w:r>
    </w:p>
    <w:p w:rsidR="00EE0706" w:rsidRDefault="00EE0706" w:rsidP="00EE0706">
      <w:pPr>
        <w:bidi/>
        <w:spacing w:line="360" w:lineRule="auto"/>
        <w:jc w:val="center"/>
        <w:rPr>
          <w:rFonts w:asciiTheme="majorBidi" w:hAnsiTheme="majorBidi" w:cstheme="majorBidi"/>
          <w:b/>
          <w:bCs/>
          <w:sz w:val="36"/>
          <w:szCs w:val="36"/>
          <w:u w:val="single"/>
          <w:rtl/>
          <w:lang w:bidi="ar-TN"/>
        </w:rPr>
      </w:pPr>
    </w:p>
    <w:p w:rsidR="00EE0706" w:rsidRPr="00EE0706" w:rsidRDefault="00F34443" w:rsidP="00EE0706">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sz w:val="36"/>
          <w:szCs w:val="36"/>
          <w:rtl/>
          <w:lang w:bidi="ar-TN"/>
        </w:rPr>
        <w:t xml:space="preserve"> </w:t>
      </w:r>
      <w:r w:rsidR="00EE0706">
        <w:rPr>
          <w:rFonts w:asciiTheme="majorBidi" w:hAnsiTheme="majorBidi" w:cstheme="majorBidi" w:hint="cs"/>
          <w:b/>
          <w:bCs/>
          <w:sz w:val="36"/>
          <w:szCs w:val="36"/>
          <w:u w:val="single"/>
          <w:rtl/>
          <w:lang w:bidi="ar-TN"/>
        </w:rPr>
        <w:t xml:space="preserve"> </w:t>
      </w:r>
      <w:r>
        <w:rPr>
          <w:rFonts w:asciiTheme="majorBidi" w:hAnsiTheme="majorBidi" w:cstheme="majorBidi" w:hint="cs"/>
          <w:b/>
          <w:bCs/>
          <w:sz w:val="36"/>
          <w:szCs w:val="36"/>
          <w:u w:val="single"/>
          <w:rtl/>
          <w:lang w:bidi="ar-TN"/>
        </w:rPr>
        <w:t>ا</w:t>
      </w:r>
      <w:r w:rsidR="00EE0706">
        <w:rPr>
          <w:rFonts w:asciiTheme="majorBidi" w:hAnsiTheme="majorBidi" w:cstheme="majorBidi" w:hint="cs"/>
          <w:b/>
          <w:bCs/>
          <w:sz w:val="36"/>
          <w:szCs w:val="36"/>
          <w:u w:val="single"/>
          <w:rtl/>
          <w:lang w:bidi="ar-TN"/>
        </w:rPr>
        <w:t>لاستاذة  المحاضرة :</w:t>
      </w:r>
      <w:r w:rsidR="00EE0706">
        <w:rPr>
          <w:rFonts w:asciiTheme="majorBidi" w:hAnsiTheme="majorBidi" w:cstheme="majorBidi" w:hint="cs"/>
          <w:b/>
          <w:bCs/>
          <w:sz w:val="36"/>
          <w:szCs w:val="36"/>
          <w:rtl/>
          <w:lang w:bidi="ar-TN"/>
        </w:rPr>
        <w:t xml:space="preserve"> زبيدة بلخيرية</w:t>
      </w:r>
    </w:p>
    <w:p w:rsidR="00EE0706" w:rsidRPr="00EE0706" w:rsidRDefault="00EE0706" w:rsidP="00EE0706">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u w:val="single"/>
          <w:rtl/>
          <w:lang w:bidi="ar-TN"/>
        </w:rPr>
        <w:t>الاستاذ المشرف :</w:t>
      </w:r>
      <w:r>
        <w:rPr>
          <w:rFonts w:asciiTheme="majorBidi" w:hAnsiTheme="majorBidi" w:cstheme="majorBidi" w:hint="cs"/>
          <w:b/>
          <w:bCs/>
          <w:sz w:val="36"/>
          <w:szCs w:val="36"/>
          <w:rtl/>
          <w:lang w:bidi="ar-TN"/>
        </w:rPr>
        <w:t xml:space="preserve"> منذر بن منصور                   </w:t>
      </w:r>
    </w:p>
    <w:p w:rsidR="00EE0706" w:rsidRDefault="00EE0706" w:rsidP="00EE0706">
      <w:pPr>
        <w:bidi/>
        <w:spacing w:line="360" w:lineRule="auto"/>
        <w:jc w:val="center"/>
        <w:rPr>
          <w:rFonts w:asciiTheme="majorBidi" w:hAnsiTheme="majorBidi" w:cstheme="majorBidi"/>
          <w:b/>
          <w:bCs/>
          <w:sz w:val="36"/>
          <w:szCs w:val="36"/>
          <w:u w:val="single"/>
          <w:rtl/>
          <w:lang w:bidi="ar-TN"/>
        </w:rPr>
      </w:pPr>
    </w:p>
    <w:p w:rsidR="00EE0706" w:rsidRDefault="00F34443" w:rsidP="00EE0706">
      <w:pPr>
        <w:bidi/>
        <w:spacing w:line="360" w:lineRule="auto"/>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السنة القضائية : 2012/2013</w:t>
      </w:r>
    </w:p>
    <w:p w:rsidR="00F34443" w:rsidRDefault="00F34443" w:rsidP="00EE0706">
      <w:pPr>
        <w:bidi/>
        <w:spacing w:line="360" w:lineRule="auto"/>
        <w:jc w:val="center"/>
        <w:rPr>
          <w:rFonts w:asciiTheme="majorBidi" w:hAnsiTheme="majorBidi" w:cstheme="majorBidi"/>
          <w:b/>
          <w:bCs/>
          <w:sz w:val="36"/>
          <w:szCs w:val="36"/>
          <w:u w:val="single"/>
          <w:rtl/>
          <w:lang w:bidi="ar-TN"/>
        </w:rPr>
      </w:pPr>
    </w:p>
    <w:p w:rsidR="00F34443" w:rsidRPr="00F34443" w:rsidRDefault="00F34443" w:rsidP="00F34443">
      <w:pPr>
        <w:bidi/>
        <w:spacing w:line="360" w:lineRule="auto"/>
        <w:jc w:val="center"/>
        <w:rPr>
          <w:rFonts w:asciiTheme="majorBidi" w:hAnsiTheme="majorBidi" w:cstheme="majorBidi"/>
          <w:b/>
          <w:bCs/>
          <w:sz w:val="40"/>
          <w:szCs w:val="40"/>
          <w:u w:val="single"/>
          <w:rtl/>
          <w:lang w:bidi="ar-TN"/>
        </w:rPr>
      </w:pPr>
      <w:r>
        <w:rPr>
          <w:rFonts w:asciiTheme="majorBidi" w:hAnsiTheme="majorBidi" w:cstheme="majorBidi" w:hint="cs"/>
          <w:b/>
          <w:bCs/>
          <w:sz w:val="40"/>
          <w:szCs w:val="40"/>
          <w:u w:val="single"/>
          <w:rtl/>
          <w:lang w:bidi="ar-TN"/>
        </w:rPr>
        <w:t>الاهــــــــــــــــداء</w:t>
      </w:r>
    </w:p>
    <w:p w:rsidR="00F34443" w:rsidRPr="00F34443" w:rsidRDefault="00F34443" w:rsidP="00F34443">
      <w:pPr>
        <w:bidi/>
        <w:spacing w:line="360" w:lineRule="auto"/>
        <w:jc w:val="center"/>
        <w:rPr>
          <w:rFonts w:asciiTheme="majorBidi" w:hAnsiTheme="majorBidi" w:cstheme="majorBidi"/>
          <w:b/>
          <w:bCs/>
          <w:sz w:val="36"/>
          <w:szCs w:val="36"/>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Pr="00F34443" w:rsidRDefault="00F34443" w:rsidP="00633FB8">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             الى والدتي و والدي</w:t>
      </w:r>
    </w:p>
    <w:p w:rsidR="00F34443" w:rsidRPr="00F34443" w:rsidRDefault="00F34443" w:rsidP="00633FB8">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الى زوجي</w:t>
      </w:r>
    </w:p>
    <w:p w:rsidR="00F34443" w:rsidRPr="00F34443" w:rsidRDefault="00F34443" w:rsidP="00633FB8">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         الى ابنتي و ابني</w:t>
      </w: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امتنـــان و عرفــــان بالجميـــــل</w:t>
      </w: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633FB8" w:rsidRDefault="00633FB8" w:rsidP="00633FB8">
      <w:pPr>
        <w:bidi/>
        <w:spacing w:line="360" w:lineRule="auto"/>
        <w:jc w:val="center"/>
        <w:rPr>
          <w:rFonts w:asciiTheme="majorBidi" w:hAnsiTheme="majorBidi" w:cstheme="majorBidi"/>
          <w:b/>
          <w:bCs/>
          <w:sz w:val="36"/>
          <w:szCs w:val="36"/>
          <w:u w:val="single"/>
          <w:rtl/>
          <w:lang w:bidi="ar-TN"/>
        </w:rPr>
      </w:pPr>
    </w:p>
    <w:p w:rsidR="00F34443" w:rsidRPr="00F34443" w:rsidRDefault="00F34443" w:rsidP="00F34443">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                     للفقيد الاستاذ : محمد الطيب بلخيرية</w:t>
      </w:r>
    </w:p>
    <w:p w:rsidR="00F34443" w:rsidRPr="00F34443" w:rsidRDefault="00F34443" w:rsidP="00F34443">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و للفقيد : محمد الزين </w:t>
      </w: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Pr="00F34443" w:rsidRDefault="00F34443" w:rsidP="00F34443">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رحمهما الله رحمة واسعة</w:t>
      </w: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F34443" w:rsidRDefault="00F34443" w:rsidP="00F34443">
      <w:pPr>
        <w:bidi/>
        <w:spacing w:line="360" w:lineRule="auto"/>
        <w:jc w:val="center"/>
        <w:rPr>
          <w:rFonts w:asciiTheme="majorBidi" w:hAnsiTheme="majorBidi" w:cstheme="majorBidi"/>
          <w:b/>
          <w:bCs/>
          <w:sz w:val="36"/>
          <w:szCs w:val="36"/>
          <w:u w:val="single"/>
          <w:rtl/>
          <w:lang w:bidi="ar-TN"/>
        </w:rPr>
      </w:pPr>
    </w:p>
    <w:p w:rsidR="003A5477" w:rsidRDefault="003A5477" w:rsidP="00F34443">
      <w:pPr>
        <w:bidi/>
        <w:spacing w:line="360" w:lineRule="auto"/>
        <w:jc w:val="center"/>
        <w:rPr>
          <w:rFonts w:asciiTheme="majorBidi" w:hAnsiTheme="majorBidi" w:cstheme="majorBidi"/>
          <w:b/>
          <w:bCs/>
          <w:sz w:val="36"/>
          <w:szCs w:val="36"/>
          <w:u w:val="single"/>
          <w:rtl/>
          <w:lang w:bidi="ar-TN"/>
        </w:rPr>
      </w:pPr>
    </w:p>
    <w:p w:rsidR="003A5477" w:rsidRDefault="000262ED" w:rsidP="003A5477">
      <w:pPr>
        <w:bidi/>
        <w:spacing w:line="360" w:lineRule="auto"/>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الشكر الخاص للاساتذة :</w:t>
      </w: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Pr="000262ED" w:rsidRDefault="000262ED" w:rsidP="003A5477">
      <w:pPr>
        <w:bidi/>
        <w:spacing w:line="360" w:lineRule="auto"/>
        <w:jc w:val="center"/>
        <w:rPr>
          <w:rFonts w:asciiTheme="majorBidi" w:hAnsiTheme="majorBidi" w:cstheme="majorBidi"/>
          <w:b/>
          <w:bCs/>
          <w:sz w:val="36"/>
          <w:szCs w:val="36"/>
          <w:rtl/>
          <w:lang w:bidi="ar-TN"/>
        </w:rPr>
      </w:pPr>
      <w:r w:rsidRPr="000262ED">
        <w:rPr>
          <w:rFonts w:asciiTheme="majorBidi" w:hAnsiTheme="majorBidi" w:cstheme="majorBidi" w:hint="cs"/>
          <w:b/>
          <w:bCs/>
          <w:sz w:val="36"/>
          <w:szCs w:val="36"/>
          <w:rtl/>
          <w:lang w:bidi="ar-TN"/>
        </w:rPr>
        <w:t>الاستاذ : نذير بن عمو</w:t>
      </w:r>
    </w:p>
    <w:p w:rsidR="003A5477" w:rsidRPr="000262ED" w:rsidRDefault="000262ED" w:rsidP="003A5477">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الاستاذ : هشام الصافي</w:t>
      </w:r>
    </w:p>
    <w:p w:rsidR="003A5477" w:rsidRPr="000262ED" w:rsidRDefault="000262ED" w:rsidP="003A5477">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 الاستاذ : منذر بن منصور</w:t>
      </w: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Pr="000262ED" w:rsidRDefault="000262ED" w:rsidP="003A5477">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     شكرا على حلمكم و علمكم الذي تكرمتم</w:t>
      </w:r>
      <w:r w:rsidR="00633FB8">
        <w:rPr>
          <w:rFonts w:asciiTheme="majorBidi" w:hAnsiTheme="majorBidi" w:cstheme="majorBidi" w:hint="cs"/>
          <w:b/>
          <w:bCs/>
          <w:sz w:val="36"/>
          <w:szCs w:val="36"/>
          <w:rtl/>
          <w:lang w:bidi="ar-TN"/>
        </w:rPr>
        <w:t xml:space="preserve"> به</w:t>
      </w:r>
    </w:p>
    <w:p w:rsidR="003A5477" w:rsidRPr="000262ED" w:rsidRDefault="000262ED" w:rsidP="003A5477">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علي حتى توصلت الى هذه المرحلة</w:t>
      </w: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3A5477" w:rsidRDefault="003A5477" w:rsidP="003A5477">
      <w:pPr>
        <w:bidi/>
        <w:spacing w:line="360" w:lineRule="auto"/>
        <w:jc w:val="center"/>
        <w:rPr>
          <w:rFonts w:asciiTheme="majorBidi" w:hAnsiTheme="majorBidi" w:cstheme="majorBidi"/>
          <w:b/>
          <w:bCs/>
          <w:sz w:val="36"/>
          <w:szCs w:val="36"/>
          <w:u w:val="single"/>
          <w:rtl/>
          <w:lang w:bidi="ar-TN"/>
        </w:rPr>
      </w:pPr>
    </w:p>
    <w:p w:rsidR="00633FB8" w:rsidRDefault="00633FB8" w:rsidP="00633FB8">
      <w:pPr>
        <w:bidi/>
        <w:spacing w:line="360" w:lineRule="auto"/>
        <w:jc w:val="center"/>
        <w:rPr>
          <w:rFonts w:asciiTheme="majorBidi" w:hAnsiTheme="majorBidi" w:cstheme="majorBidi"/>
          <w:b/>
          <w:bCs/>
          <w:sz w:val="36"/>
          <w:szCs w:val="36"/>
          <w:u w:val="single"/>
          <w:rtl/>
          <w:lang w:bidi="ar-TN"/>
        </w:rPr>
      </w:pPr>
    </w:p>
    <w:p w:rsidR="000262ED" w:rsidRPr="000262ED" w:rsidRDefault="000262ED" w:rsidP="003A5477">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lastRenderedPageBreak/>
        <w:t>اجراءات ابطال قرارات الجلسات العامة</w:t>
      </w:r>
    </w:p>
    <w:p w:rsidR="000262ED" w:rsidRPr="000262ED" w:rsidRDefault="000262ED" w:rsidP="000262ED">
      <w:pPr>
        <w:bidi/>
        <w:spacing w:line="360" w:lineRule="auto"/>
        <w:jc w:val="center"/>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للشركة خفية الاسم </w:t>
      </w:r>
    </w:p>
    <w:p w:rsidR="000262ED" w:rsidRDefault="000262ED" w:rsidP="000262ED">
      <w:pPr>
        <w:bidi/>
        <w:spacing w:line="360" w:lineRule="auto"/>
        <w:jc w:val="both"/>
        <w:rPr>
          <w:rFonts w:asciiTheme="majorBidi" w:hAnsiTheme="majorBidi" w:cstheme="majorBidi"/>
          <w:b/>
          <w:bCs/>
          <w:sz w:val="36"/>
          <w:szCs w:val="36"/>
          <w:u w:val="single"/>
          <w:rtl/>
          <w:lang w:bidi="ar-TN"/>
        </w:rPr>
      </w:pPr>
    </w:p>
    <w:p w:rsidR="000262ED" w:rsidRPr="000262ED" w:rsidRDefault="000262ED" w:rsidP="000262ED">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مق</w:t>
      </w:r>
      <w:r w:rsidR="00B4243A">
        <w:rPr>
          <w:rFonts w:asciiTheme="majorBidi" w:hAnsiTheme="majorBidi" w:cstheme="majorBidi" w:hint="cs"/>
          <w:b/>
          <w:bCs/>
          <w:sz w:val="36"/>
          <w:szCs w:val="36"/>
          <w:rtl/>
          <w:lang w:bidi="ar-TN"/>
        </w:rPr>
        <w:t>ــــ</w:t>
      </w:r>
      <w:r>
        <w:rPr>
          <w:rFonts w:asciiTheme="majorBidi" w:hAnsiTheme="majorBidi" w:cstheme="majorBidi" w:hint="cs"/>
          <w:b/>
          <w:bCs/>
          <w:sz w:val="36"/>
          <w:szCs w:val="36"/>
          <w:rtl/>
          <w:lang w:bidi="ar-TN"/>
        </w:rPr>
        <w:t>دم</w:t>
      </w:r>
      <w:r w:rsidR="00B4243A">
        <w:rPr>
          <w:rFonts w:asciiTheme="majorBidi" w:hAnsiTheme="majorBidi" w:cstheme="majorBidi" w:hint="cs"/>
          <w:b/>
          <w:bCs/>
          <w:sz w:val="36"/>
          <w:szCs w:val="36"/>
          <w:rtl/>
          <w:lang w:bidi="ar-TN"/>
        </w:rPr>
        <w:t>ــــــ</w:t>
      </w:r>
      <w:r>
        <w:rPr>
          <w:rFonts w:asciiTheme="majorBidi" w:hAnsiTheme="majorBidi" w:cstheme="majorBidi" w:hint="cs"/>
          <w:b/>
          <w:bCs/>
          <w:sz w:val="36"/>
          <w:szCs w:val="36"/>
          <w:rtl/>
          <w:lang w:bidi="ar-TN"/>
        </w:rPr>
        <w:t>ة</w:t>
      </w:r>
    </w:p>
    <w:p w:rsidR="00B4243A" w:rsidRDefault="00B4243A" w:rsidP="000262ED">
      <w:pPr>
        <w:bidi/>
        <w:spacing w:line="360" w:lineRule="auto"/>
        <w:jc w:val="both"/>
        <w:rPr>
          <w:rFonts w:asciiTheme="majorBidi" w:hAnsiTheme="majorBidi" w:cstheme="majorBidi"/>
          <w:b/>
          <w:bCs/>
          <w:sz w:val="36"/>
          <w:szCs w:val="36"/>
          <w:rtl/>
          <w:lang w:bidi="ar-TN"/>
        </w:rPr>
      </w:pPr>
    </w:p>
    <w:p w:rsidR="000262ED" w:rsidRPr="000262ED" w:rsidRDefault="000262ED" w:rsidP="00B4243A">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الجزء الاول : نطاق الاجراءات المبطلة</w:t>
      </w:r>
    </w:p>
    <w:p w:rsidR="000262ED" w:rsidRPr="000262ED" w:rsidRDefault="000262ED" w:rsidP="000262ED">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ab/>
      </w:r>
      <w:r>
        <w:rPr>
          <w:rFonts w:asciiTheme="majorBidi" w:hAnsiTheme="majorBidi" w:cstheme="majorBidi" w:hint="cs"/>
          <w:b/>
          <w:bCs/>
          <w:sz w:val="36"/>
          <w:szCs w:val="36"/>
          <w:rtl/>
          <w:lang w:bidi="ar-TN"/>
        </w:rPr>
        <w:tab/>
        <w:t>القسم الاول : الابطال لاسباب شكلية</w:t>
      </w:r>
    </w:p>
    <w:p w:rsidR="000262ED" w:rsidRPr="000262ED" w:rsidRDefault="000262ED" w:rsidP="000262ED">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ab/>
      </w:r>
      <w:r>
        <w:rPr>
          <w:rFonts w:asciiTheme="majorBidi" w:hAnsiTheme="majorBidi" w:cstheme="majorBidi" w:hint="cs"/>
          <w:b/>
          <w:bCs/>
          <w:sz w:val="36"/>
          <w:szCs w:val="36"/>
          <w:rtl/>
          <w:lang w:bidi="ar-TN"/>
        </w:rPr>
        <w:tab/>
        <w:t>القسم الثاني : الابطال لاسباب موضوعية</w:t>
      </w:r>
    </w:p>
    <w:p w:rsidR="000262ED" w:rsidRDefault="000262ED" w:rsidP="000262ED">
      <w:pPr>
        <w:bidi/>
        <w:spacing w:line="360" w:lineRule="auto"/>
        <w:jc w:val="center"/>
        <w:rPr>
          <w:rFonts w:asciiTheme="majorBidi" w:hAnsiTheme="majorBidi" w:cstheme="majorBidi"/>
          <w:b/>
          <w:bCs/>
          <w:sz w:val="36"/>
          <w:szCs w:val="36"/>
          <w:u w:val="single"/>
          <w:rtl/>
          <w:lang w:bidi="ar-TN"/>
        </w:rPr>
      </w:pPr>
    </w:p>
    <w:p w:rsidR="000262ED" w:rsidRPr="00B4243A" w:rsidRDefault="00B4243A" w:rsidP="00B4243A">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 xml:space="preserve">الجزء الثاني : </w:t>
      </w:r>
      <w:r w:rsidR="00633FB8">
        <w:rPr>
          <w:rFonts w:asciiTheme="majorBidi" w:hAnsiTheme="majorBidi" w:cstheme="majorBidi" w:hint="cs"/>
          <w:b/>
          <w:bCs/>
          <w:sz w:val="36"/>
          <w:szCs w:val="36"/>
          <w:rtl/>
          <w:lang w:bidi="ar-TN"/>
        </w:rPr>
        <w:t xml:space="preserve"> حدود الاجراءات المبطلة</w:t>
      </w:r>
    </w:p>
    <w:p w:rsidR="000262ED" w:rsidRPr="00B4243A" w:rsidRDefault="00B4243A" w:rsidP="00B4243A">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ab/>
      </w:r>
      <w:r>
        <w:rPr>
          <w:rFonts w:asciiTheme="majorBidi" w:hAnsiTheme="majorBidi" w:cstheme="majorBidi" w:hint="cs"/>
          <w:b/>
          <w:bCs/>
          <w:sz w:val="36"/>
          <w:szCs w:val="36"/>
          <w:rtl/>
          <w:lang w:bidi="ar-TN"/>
        </w:rPr>
        <w:tab/>
        <w:t>القسم الاول : امكانية تفادي الابطال</w:t>
      </w:r>
    </w:p>
    <w:p w:rsidR="000262ED" w:rsidRPr="00B4243A" w:rsidRDefault="00B4243A" w:rsidP="00B4243A">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ab/>
      </w:r>
      <w:r>
        <w:rPr>
          <w:rFonts w:asciiTheme="majorBidi" w:hAnsiTheme="majorBidi" w:cstheme="majorBidi" w:hint="cs"/>
          <w:b/>
          <w:bCs/>
          <w:sz w:val="36"/>
          <w:szCs w:val="36"/>
          <w:rtl/>
          <w:lang w:bidi="ar-TN"/>
        </w:rPr>
        <w:tab/>
        <w:t>القسم الثاني : التقادم</w:t>
      </w:r>
    </w:p>
    <w:p w:rsidR="000262ED" w:rsidRDefault="000262ED" w:rsidP="000262ED">
      <w:pPr>
        <w:bidi/>
        <w:spacing w:line="360" w:lineRule="auto"/>
        <w:jc w:val="center"/>
        <w:rPr>
          <w:rFonts w:asciiTheme="majorBidi" w:hAnsiTheme="majorBidi" w:cstheme="majorBidi"/>
          <w:b/>
          <w:bCs/>
          <w:sz w:val="36"/>
          <w:szCs w:val="36"/>
          <w:u w:val="single"/>
          <w:rtl/>
          <w:lang w:bidi="ar-TN"/>
        </w:rPr>
      </w:pPr>
    </w:p>
    <w:p w:rsidR="000262ED" w:rsidRPr="00B4243A" w:rsidRDefault="00B4243A" w:rsidP="00B4243A">
      <w:pPr>
        <w:bidi/>
        <w:spacing w:line="360" w:lineRule="auto"/>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الخـــاتمــــة</w:t>
      </w:r>
    </w:p>
    <w:p w:rsidR="000262ED" w:rsidRDefault="000262ED" w:rsidP="000262ED">
      <w:pPr>
        <w:bidi/>
        <w:spacing w:line="360" w:lineRule="auto"/>
        <w:jc w:val="center"/>
        <w:rPr>
          <w:rFonts w:asciiTheme="majorBidi" w:hAnsiTheme="majorBidi" w:cstheme="majorBidi"/>
          <w:b/>
          <w:bCs/>
          <w:sz w:val="36"/>
          <w:szCs w:val="36"/>
          <w:u w:val="single"/>
          <w:rtl/>
          <w:lang w:bidi="ar-TN"/>
        </w:rPr>
      </w:pPr>
    </w:p>
    <w:p w:rsidR="000262ED" w:rsidRDefault="000262ED" w:rsidP="000262ED">
      <w:pPr>
        <w:bidi/>
        <w:spacing w:line="360" w:lineRule="auto"/>
        <w:jc w:val="center"/>
        <w:rPr>
          <w:rFonts w:asciiTheme="majorBidi" w:hAnsiTheme="majorBidi" w:cstheme="majorBidi"/>
          <w:b/>
          <w:bCs/>
          <w:sz w:val="36"/>
          <w:szCs w:val="36"/>
          <w:u w:val="single"/>
          <w:rtl/>
          <w:lang w:bidi="ar-TN"/>
        </w:rPr>
      </w:pPr>
    </w:p>
    <w:p w:rsidR="00633FB8" w:rsidRDefault="00633FB8" w:rsidP="00633FB8">
      <w:pPr>
        <w:bidi/>
        <w:spacing w:line="360" w:lineRule="auto"/>
        <w:jc w:val="center"/>
        <w:rPr>
          <w:rFonts w:asciiTheme="majorBidi" w:hAnsiTheme="majorBidi" w:cstheme="majorBidi"/>
          <w:b/>
          <w:bCs/>
          <w:sz w:val="36"/>
          <w:szCs w:val="36"/>
          <w:u w:val="single"/>
          <w:rtl/>
          <w:lang w:bidi="ar-TN"/>
        </w:rPr>
      </w:pPr>
    </w:p>
    <w:p w:rsidR="004C146C" w:rsidRDefault="00E02D4F" w:rsidP="000262ED">
      <w:pPr>
        <w:bidi/>
        <w:spacing w:line="360" w:lineRule="auto"/>
        <w:jc w:val="center"/>
        <w:rPr>
          <w:rFonts w:asciiTheme="majorBidi" w:hAnsiTheme="majorBidi" w:cstheme="majorBidi"/>
          <w:b/>
          <w:bCs/>
          <w:sz w:val="36"/>
          <w:szCs w:val="36"/>
          <w:u w:val="single"/>
          <w:rtl/>
          <w:lang w:bidi="ar-TN"/>
        </w:rPr>
      </w:pPr>
      <w:r w:rsidRPr="00E02D4F">
        <w:rPr>
          <w:rFonts w:asciiTheme="majorBidi" w:hAnsiTheme="majorBidi" w:cstheme="majorBidi" w:hint="cs"/>
          <w:b/>
          <w:bCs/>
          <w:sz w:val="36"/>
          <w:szCs w:val="36"/>
          <w:u w:val="single"/>
          <w:rtl/>
          <w:lang w:bidi="ar-TN"/>
        </w:rPr>
        <w:lastRenderedPageBreak/>
        <w:t>الم</w:t>
      </w:r>
      <w:r w:rsidR="00B40DCF">
        <w:rPr>
          <w:rFonts w:asciiTheme="majorBidi" w:hAnsiTheme="majorBidi" w:cstheme="majorBidi" w:hint="cs"/>
          <w:b/>
          <w:bCs/>
          <w:sz w:val="36"/>
          <w:szCs w:val="36"/>
          <w:u w:val="single"/>
          <w:rtl/>
          <w:lang w:bidi="ar-TN"/>
        </w:rPr>
        <w:t>ــ</w:t>
      </w:r>
      <w:r w:rsidRPr="00E02D4F">
        <w:rPr>
          <w:rFonts w:asciiTheme="majorBidi" w:hAnsiTheme="majorBidi" w:cstheme="majorBidi" w:hint="cs"/>
          <w:b/>
          <w:bCs/>
          <w:sz w:val="36"/>
          <w:szCs w:val="36"/>
          <w:u w:val="single"/>
          <w:rtl/>
          <w:lang w:bidi="ar-TN"/>
        </w:rPr>
        <w:t>ق</w:t>
      </w:r>
      <w:r w:rsidR="00B40DCF">
        <w:rPr>
          <w:rFonts w:asciiTheme="majorBidi" w:hAnsiTheme="majorBidi" w:cstheme="majorBidi" w:hint="cs"/>
          <w:b/>
          <w:bCs/>
          <w:sz w:val="36"/>
          <w:szCs w:val="36"/>
          <w:u w:val="single"/>
          <w:rtl/>
          <w:lang w:bidi="ar-TN"/>
        </w:rPr>
        <w:t>ــ</w:t>
      </w:r>
      <w:r w:rsidRPr="00E02D4F">
        <w:rPr>
          <w:rFonts w:asciiTheme="majorBidi" w:hAnsiTheme="majorBidi" w:cstheme="majorBidi" w:hint="cs"/>
          <w:b/>
          <w:bCs/>
          <w:sz w:val="36"/>
          <w:szCs w:val="36"/>
          <w:u w:val="single"/>
          <w:rtl/>
          <w:lang w:bidi="ar-TN"/>
        </w:rPr>
        <w:t>دم</w:t>
      </w:r>
      <w:r w:rsidR="00B40DCF">
        <w:rPr>
          <w:rFonts w:asciiTheme="majorBidi" w:hAnsiTheme="majorBidi" w:cstheme="majorBidi" w:hint="cs"/>
          <w:b/>
          <w:bCs/>
          <w:sz w:val="36"/>
          <w:szCs w:val="36"/>
          <w:u w:val="single"/>
          <w:rtl/>
          <w:lang w:bidi="ar-TN"/>
        </w:rPr>
        <w:t>ــ</w:t>
      </w:r>
      <w:r w:rsidRPr="00E02D4F">
        <w:rPr>
          <w:rFonts w:asciiTheme="majorBidi" w:hAnsiTheme="majorBidi" w:cstheme="majorBidi" w:hint="cs"/>
          <w:b/>
          <w:bCs/>
          <w:sz w:val="36"/>
          <w:szCs w:val="36"/>
          <w:u w:val="single"/>
          <w:rtl/>
          <w:lang w:bidi="ar-TN"/>
        </w:rPr>
        <w:t>ة</w:t>
      </w:r>
    </w:p>
    <w:p w:rsidR="00E02D4F" w:rsidRDefault="00E02D4F" w:rsidP="00633FB8">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الشركة </w:t>
      </w:r>
      <w:r w:rsidR="00633FB8">
        <w:rPr>
          <w:rFonts w:asciiTheme="majorBidi" w:hAnsiTheme="majorBidi" w:cstheme="majorBidi" w:hint="cs"/>
          <w:sz w:val="32"/>
          <w:szCs w:val="32"/>
          <w:rtl/>
          <w:lang w:bidi="ar-TN"/>
        </w:rPr>
        <w:t>خ</w:t>
      </w:r>
      <w:r>
        <w:rPr>
          <w:rFonts w:asciiTheme="majorBidi" w:hAnsiTheme="majorBidi" w:cstheme="majorBidi" w:hint="cs"/>
          <w:sz w:val="32"/>
          <w:szCs w:val="32"/>
          <w:rtl/>
          <w:lang w:bidi="ar-TN"/>
        </w:rPr>
        <w:t xml:space="preserve">فية الاسم هذه "الأداة العجيبة للبرالية الحديثة"(1) تمثل </w:t>
      </w:r>
      <w:r w:rsidR="003C0AFF">
        <w:rPr>
          <w:rFonts w:asciiTheme="majorBidi" w:hAnsiTheme="majorBidi" w:cstheme="majorBidi" w:hint="cs"/>
          <w:sz w:val="32"/>
          <w:szCs w:val="32"/>
          <w:rtl/>
          <w:lang w:bidi="ar-TN"/>
        </w:rPr>
        <w:t>الإطار</w:t>
      </w:r>
      <w:r>
        <w:rPr>
          <w:rFonts w:asciiTheme="majorBidi" w:hAnsiTheme="majorBidi" w:cstheme="majorBidi" w:hint="cs"/>
          <w:sz w:val="32"/>
          <w:szCs w:val="32"/>
          <w:rtl/>
          <w:lang w:bidi="ar-TN"/>
        </w:rPr>
        <w:t xml:space="preserve"> </w:t>
      </w:r>
      <w:r w:rsidR="003C0AFF">
        <w:rPr>
          <w:rFonts w:asciiTheme="majorBidi" w:hAnsiTheme="majorBidi" w:cstheme="majorBidi" w:hint="cs"/>
          <w:sz w:val="32"/>
          <w:szCs w:val="32"/>
          <w:rtl/>
          <w:lang w:bidi="ar-TN"/>
        </w:rPr>
        <w:t>الأمثل</w:t>
      </w:r>
      <w:r>
        <w:rPr>
          <w:rFonts w:asciiTheme="majorBidi" w:hAnsiTheme="majorBidi" w:cstheme="majorBidi" w:hint="cs"/>
          <w:sz w:val="32"/>
          <w:szCs w:val="32"/>
          <w:rtl/>
          <w:lang w:bidi="ar-TN"/>
        </w:rPr>
        <w:t xml:space="preserve"> للنشاط الاقتصادي في </w:t>
      </w:r>
      <w:r w:rsidR="003C0AFF">
        <w:rPr>
          <w:rFonts w:asciiTheme="majorBidi" w:hAnsiTheme="majorBidi" w:cstheme="majorBidi" w:hint="cs"/>
          <w:sz w:val="32"/>
          <w:szCs w:val="32"/>
          <w:rtl/>
          <w:lang w:bidi="ar-TN"/>
        </w:rPr>
        <w:t>إطار</w:t>
      </w:r>
      <w:r>
        <w:rPr>
          <w:rFonts w:asciiTheme="majorBidi" w:hAnsiTheme="majorBidi" w:cstheme="majorBidi" w:hint="cs"/>
          <w:sz w:val="32"/>
          <w:szCs w:val="32"/>
          <w:rtl/>
          <w:lang w:bidi="ar-TN"/>
        </w:rPr>
        <w:t xml:space="preserve"> النظام </w:t>
      </w:r>
      <w:r w:rsidR="003C0AFF">
        <w:rPr>
          <w:rFonts w:asciiTheme="majorBidi" w:hAnsiTheme="majorBidi" w:cstheme="majorBidi" w:hint="cs"/>
          <w:sz w:val="32"/>
          <w:szCs w:val="32"/>
          <w:rtl/>
          <w:lang w:bidi="ar-TN"/>
        </w:rPr>
        <w:t>الليبرالي</w:t>
      </w:r>
      <w:r>
        <w:rPr>
          <w:rFonts w:asciiTheme="majorBidi" w:hAnsiTheme="majorBidi" w:cstheme="majorBidi" w:hint="cs"/>
          <w:sz w:val="32"/>
          <w:szCs w:val="32"/>
          <w:rtl/>
          <w:lang w:bidi="ar-TN"/>
        </w:rPr>
        <w:t xml:space="preserve"> نظرا لتنظيمها الدقيق </w:t>
      </w:r>
      <w:r w:rsidR="003C0AFF">
        <w:rPr>
          <w:rFonts w:asciiTheme="majorBidi" w:hAnsiTheme="majorBidi" w:cstheme="majorBidi" w:hint="cs"/>
          <w:sz w:val="32"/>
          <w:szCs w:val="32"/>
          <w:rtl/>
          <w:lang w:bidi="ar-TN"/>
        </w:rPr>
        <w:t>أولا</w:t>
      </w:r>
      <w:r>
        <w:rPr>
          <w:rFonts w:asciiTheme="majorBidi" w:hAnsiTheme="majorBidi" w:cstheme="majorBidi" w:hint="cs"/>
          <w:sz w:val="32"/>
          <w:szCs w:val="32"/>
          <w:rtl/>
          <w:lang w:bidi="ar-TN"/>
        </w:rPr>
        <w:t xml:space="preserve"> و انفتاحها </w:t>
      </w:r>
      <w:r w:rsidR="003C0AFF">
        <w:rPr>
          <w:rFonts w:asciiTheme="majorBidi" w:hAnsiTheme="majorBidi" w:cstheme="majorBidi" w:hint="cs"/>
          <w:sz w:val="32"/>
          <w:szCs w:val="32"/>
          <w:rtl/>
          <w:lang w:bidi="ar-TN"/>
        </w:rPr>
        <w:t>أمام</w:t>
      </w:r>
      <w:r>
        <w:rPr>
          <w:rFonts w:asciiTheme="majorBidi" w:hAnsiTheme="majorBidi" w:cstheme="majorBidi" w:hint="cs"/>
          <w:sz w:val="32"/>
          <w:szCs w:val="32"/>
          <w:rtl/>
          <w:lang w:bidi="ar-TN"/>
        </w:rPr>
        <w:t xml:space="preserve"> العموم و قدرتها على تجميع رؤوس </w:t>
      </w:r>
      <w:r w:rsidR="003C0AFF">
        <w:rPr>
          <w:rFonts w:asciiTheme="majorBidi" w:hAnsiTheme="majorBidi" w:cstheme="majorBidi" w:hint="cs"/>
          <w:sz w:val="32"/>
          <w:szCs w:val="32"/>
          <w:rtl/>
          <w:lang w:bidi="ar-TN"/>
        </w:rPr>
        <w:t>أموال</w:t>
      </w:r>
      <w:r>
        <w:rPr>
          <w:rFonts w:asciiTheme="majorBidi" w:hAnsiTheme="majorBidi" w:cstheme="majorBidi" w:hint="cs"/>
          <w:sz w:val="32"/>
          <w:szCs w:val="32"/>
          <w:rtl/>
          <w:lang w:bidi="ar-TN"/>
        </w:rPr>
        <w:t xml:space="preserve"> هامة ثانيا.</w:t>
      </w:r>
    </w:p>
    <w:p w:rsidR="00E02D4F" w:rsidRDefault="00E02D4F" w:rsidP="009B1F66">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هذه الشركة خفية الاسم تمثل </w:t>
      </w:r>
      <w:r w:rsidR="003C0AFF">
        <w:rPr>
          <w:rFonts w:asciiTheme="majorBidi" w:hAnsiTheme="majorBidi" w:cstheme="majorBidi" w:hint="cs"/>
          <w:sz w:val="32"/>
          <w:szCs w:val="32"/>
          <w:rtl/>
          <w:lang w:bidi="ar-TN"/>
        </w:rPr>
        <w:t>أيضا</w:t>
      </w:r>
      <w:r>
        <w:rPr>
          <w:rFonts w:asciiTheme="majorBidi" w:hAnsiTheme="majorBidi" w:cstheme="majorBidi" w:hint="cs"/>
          <w:sz w:val="32"/>
          <w:szCs w:val="32"/>
          <w:rtl/>
          <w:lang w:bidi="ar-TN"/>
        </w:rPr>
        <w:t xml:space="preserve"> و بوضوح الصبغة المؤسساتية للشركة التجارية باعتبار تضاؤل </w:t>
      </w:r>
      <w:r w:rsidR="003C0AFF">
        <w:rPr>
          <w:rFonts w:asciiTheme="majorBidi" w:hAnsiTheme="majorBidi" w:cstheme="majorBidi" w:hint="cs"/>
          <w:sz w:val="32"/>
          <w:szCs w:val="32"/>
          <w:rtl/>
          <w:lang w:bidi="ar-TN"/>
        </w:rPr>
        <w:t>أهمية</w:t>
      </w:r>
      <w:r>
        <w:rPr>
          <w:rFonts w:asciiTheme="majorBidi" w:hAnsiTheme="majorBidi" w:cstheme="majorBidi" w:hint="cs"/>
          <w:sz w:val="32"/>
          <w:szCs w:val="32"/>
          <w:rtl/>
          <w:lang w:bidi="ar-TN"/>
        </w:rPr>
        <w:t xml:space="preserve"> الاعتبار الشخصي في </w:t>
      </w:r>
      <w:r w:rsidR="003C0AFF">
        <w:rPr>
          <w:rFonts w:asciiTheme="majorBidi" w:hAnsiTheme="majorBidi" w:cstheme="majorBidi" w:hint="cs"/>
          <w:sz w:val="32"/>
          <w:szCs w:val="32"/>
          <w:rtl/>
          <w:lang w:bidi="ar-TN"/>
        </w:rPr>
        <w:t>إطارها</w:t>
      </w:r>
      <w:r>
        <w:rPr>
          <w:rFonts w:asciiTheme="majorBidi" w:hAnsiTheme="majorBidi" w:cstheme="majorBidi" w:hint="cs"/>
          <w:sz w:val="32"/>
          <w:szCs w:val="32"/>
          <w:rtl/>
          <w:lang w:bidi="ar-TN"/>
        </w:rPr>
        <w:t xml:space="preserve"> و استلهام نظامها من التنظيم الحديث في الدولة الديمقراطية.</w:t>
      </w:r>
    </w:p>
    <w:p w:rsidR="003C0AFF" w:rsidRDefault="00C44028" w:rsidP="00633FB8">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كل هذه الاعتبارات جعلت مشرع 1955 تم سنة 1959 بصدور المجلة التجارية يقتصر على وجوب تعيين مراقب حسابات على الشركة خفية الاسم و لكن و منذ ذلك الوقت </w:t>
      </w:r>
      <w:r w:rsidR="003C0AFF">
        <w:rPr>
          <w:rFonts w:asciiTheme="majorBidi" w:hAnsiTheme="majorBidi" w:cstheme="majorBidi" w:hint="cs"/>
          <w:sz w:val="32"/>
          <w:szCs w:val="32"/>
          <w:rtl/>
          <w:lang w:bidi="ar-TN"/>
        </w:rPr>
        <w:t>عرف القانون التونسي عدة تحويرات و تغيرات تشريعية على امتداد سنوات عديدة(2) انبثقت عنها الصيغة التقليدية للشركة خفية الاسم و القائمة على مبدأ سيادة الجلسة العامة للشركاء التي تجمع كافة المساهمين دون استثناء.</w:t>
      </w:r>
    </w:p>
    <w:p w:rsidR="003C0AFF" w:rsidRDefault="003C0AFF" w:rsidP="00633FB8">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منذ ذلك الحين ما فتئ التشريع التونسي يدخل تعديلات كبيرة على القواعد المتعلقة بتسيير الشركات الخفية الاسم (3) ثم تمت صياغة جميع هذه الاحكام بتنقيحاتها و تعديلاتها في اطار مجلة الشركات التجارية لسنة 2000 </w:t>
      </w:r>
      <w:r w:rsidR="00633FB8">
        <w:rPr>
          <w:rFonts w:asciiTheme="majorBidi" w:hAnsiTheme="majorBidi" w:cstheme="majorBidi" w:hint="cs"/>
          <w:sz w:val="32"/>
          <w:szCs w:val="32"/>
          <w:rtl/>
          <w:lang w:bidi="ar-TN"/>
        </w:rPr>
        <w:t>و</w:t>
      </w:r>
      <w:r>
        <w:rPr>
          <w:rFonts w:asciiTheme="majorBidi" w:hAnsiTheme="majorBidi" w:cstheme="majorBidi" w:hint="cs"/>
          <w:sz w:val="32"/>
          <w:szCs w:val="32"/>
          <w:rtl/>
          <w:lang w:bidi="ar-TN"/>
        </w:rPr>
        <w:t xml:space="preserve"> التي اتت بتوسيع نطاق الرقابة و أدخلت تجديدا جوهريا يتمثل في استحداث "الشركة الخفية الاسم ذات هيئة الإدارة الجمعية".</w:t>
      </w:r>
    </w:p>
    <w:p w:rsidR="00BA09D4" w:rsidRDefault="00BA09D4" w:rsidP="00BA09D4">
      <w:pPr>
        <w:bidi/>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BA09D4" w:rsidRDefault="00BA09D4" w:rsidP="00BA09D4">
      <w:pPr>
        <w:pStyle w:val="Paragraphedeliste"/>
        <w:numPr>
          <w:ilvl w:val="0"/>
          <w:numId w:val="2"/>
        </w:numPr>
        <w:rPr>
          <w:rFonts w:asciiTheme="majorBidi" w:hAnsiTheme="majorBidi" w:cstheme="majorBidi"/>
          <w:sz w:val="32"/>
          <w:szCs w:val="32"/>
          <w:lang w:bidi="ar-TN"/>
        </w:rPr>
      </w:pPr>
      <w:r>
        <w:rPr>
          <w:rFonts w:asciiTheme="majorBidi" w:hAnsiTheme="majorBidi" w:cstheme="majorBidi"/>
          <w:sz w:val="32"/>
          <w:szCs w:val="32"/>
          <w:lang w:bidi="ar-TN"/>
        </w:rPr>
        <w:t>Georges Ripert : « Aspects Juridiques du capitalisme moderne » LGDJ Paris 1949.</w:t>
      </w:r>
    </w:p>
    <w:p w:rsidR="00196158" w:rsidRPr="00196158" w:rsidRDefault="00196158" w:rsidP="00196158">
      <w:pPr>
        <w:pStyle w:val="Paragraphedeliste"/>
        <w:numPr>
          <w:ilvl w:val="0"/>
          <w:numId w:val="2"/>
        </w:numPr>
        <w:bidi/>
        <w:rPr>
          <w:rFonts w:asciiTheme="majorBidi" w:hAnsiTheme="majorBidi" w:cstheme="majorBidi"/>
          <w:sz w:val="32"/>
          <w:szCs w:val="32"/>
          <w:lang w:bidi="ar-TN"/>
        </w:rPr>
      </w:pPr>
      <w:r>
        <w:rPr>
          <w:rFonts w:asciiTheme="majorBidi" w:hAnsiTheme="majorBidi" w:cstheme="majorBidi" w:hint="cs"/>
          <w:sz w:val="28"/>
          <w:szCs w:val="28"/>
          <w:rtl/>
          <w:lang w:bidi="ar-TN"/>
        </w:rPr>
        <w:t>انبثقت الشركات الخفية الاسم لاول مرة في تونس بمقتضى الامر العلي المؤرخ في 28 فيفير 1937 الموافق لــ 29 رمضان 1385 هـ المتعلق بشركات رءوس الاموال الذي تم تنقيحة عدة مرات حتى صدرت المجلة التجارية بمقتضى القانون عدد 129 لسنة 1959 المؤرخ في غرة اكتوبر 1959.</w:t>
      </w:r>
    </w:p>
    <w:p w:rsidR="00196158" w:rsidRPr="00196158" w:rsidRDefault="00196158" w:rsidP="00196158">
      <w:pPr>
        <w:pStyle w:val="Paragraphedeliste"/>
        <w:numPr>
          <w:ilvl w:val="0"/>
          <w:numId w:val="2"/>
        </w:numPr>
        <w:bidi/>
        <w:rPr>
          <w:rFonts w:asciiTheme="majorBidi" w:hAnsiTheme="majorBidi" w:cstheme="majorBidi"/>
          <w:sz w:val="32"/>
          <w:szCs w:val="32"/>
          <w:lang w:bidi="ar-TN"/>
        </w:rPr>
      </w:pPr>
      <w:r>
        <w:rPr>
          <w:rFonts w:asciiTheme="majorBidi" w:hAnsiTheme="majorBidi" w:cstheme="majorBidi" w:hint="cs"/>
          <w:sz w:val="28"/>
          <w:szCs w:val="28"/>
          <w:rtl/>
          <w:lang w:bidi="ar-TN"/>
        </w:rPr>
        <w:t xml:space="preserve">تنقيح 11 اوت 1985 الذي ادخل ثنائية التسيير بين المدير العام و رئيس مجلس الادارة </w:t>
      </w:r>
    </w:p>
    <w:p w:rsidR="00196158" w:rsidRDefault="00196158" w:rsidP="00196158">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تنقيح 30 جوان 1982 قانون عدد 61 الذي شمل الفصول 83 و 84 و اضافة 84 مكرر</w:t>
      </w:r>
    </w:p>
    <w:p w:rsidR="00196158" w:rsidRPr="00196158" w:rsidRDefault="00196158" w:rsidP="00196158">
      <w:pPr>
        <w:pStyle w:val="Paragraphedeliste"/>
        <w:bidi/>
        <w:ind w:left="1080"/>
        <w:rPr>
          <w:rFonts w:asciiTheme="majorBidi" w:hAnsiTheme="majorBidi" w:cstheme="majorBidi"/>
          <w:sz w:val="32"/>
          <w:szCs w:val="32"/>
          <w:lang w:bidi="ar-TN"/>
        </w:rPr>
      </w:pPr>
      <w:r>
        <w:rPr>
          <w:rFonts w:asciiTheme="majorBidi" w:hAnsiTheme="majorBidi" w:cstheme="majorBidi" w:hint="cs"/>
          <w:sz w:val="28"/>
          <w:szCs w:val="28"/>
          <w:rtl/>
          <w:lang w:bidi="ar-TN"/>
        </w:rPr>
        <w:t>تنقيح 18 اوت 1988 قانون عدد 109</w:t>
      </w:r>
    </w:p>
    <w:p w:rsidR="005F6041" w:rsidRPr="005F6041" w:rsidRDefault="005F6041" w:rsidP="00AC041D">
      <w:pPr>
        <w:bidi/>
        <w:spacing w:line="360" w:lineRule="auto"/>
        <w:jc w:val="both"/>
        <w:rPr>
          <w:rFonts w:asciiTheme="majorBidi" w:hAnsiTheme="majorBidi" w:cstheme="majorBidi"/>
          <w:sz w:val="32"/>
          <w:szCs w:val="32"/>
          <w:rtl/>
          <w:lang w:bidi="ar-TN"/>
        </w:rPr>
      </w:pPr>
      <w:r w:rsidRPr="005F6041">
        <w:rPr>
          <w:rFonts w:asciiTheme="majorBidi" w:hAnsiTheme="majorBidi" w:cstheme="majorBidi" w:hint="cs"/>
          <w:sz w:val="32"/>
          <w:szCs w:val="32"/>
          <w:rtl/>
          <w:lang w:bidi="ar-TN"/>
        </w:rPr>
        <w:lastRenderedPageBreak/>
        <w:t>و لكن تعاقبت ايضا على هذه الوليدة الحديثة العديد من التعديلات (4) حتي انه في سنة 2006 تساءل احد الاساتذة  : "ان كان تاثير الزمن في القوانين اصبح اكثر منه في العباد </w:t>
      </w:r>
      <w:r w:rsidR="00AC041D">
        <w:rPr>
          <w:rFonts w:asciiTheme="majorBidi" w:hAnsiTheme="majorBidi" w:cstheme="majorBidi" w:hint="cs"/>
          <w:sz w:val="32"/>
          <w:szCs w:val="32"/>
          <w:rtl/>
          <w:lang w:bidi="ar-TN"/>
        </w:rPr>
        <w:t>؟</w:t>
      </w:r>
      <w:r w:rsidRPr="005F6041">
        <w:rPr>
          <w:rFonts w:asciiTheme="majorBidi" w:hAnsiTheme="majorBidi" w:cstheme="majorBidi" w:hint="cs"/>
          <w:sz w:val="32"/>
          <w:szCs w:val="32"/>
          <w:rtl/>
          <w:lang w:bidi="ar-TN"/>
        </w:rPr>
        <w:t> </w:t>
      </w:r>
      <w:r w:rsidRPr="005F6041">
        <w:rPr>
          <w:rFonts w:asciiTheme="majorBidi" w:hAnsiTheme="majorBidi" w:cstheme="majorBidi"/>
          <w:sz w:val="32"/>
          <w:szCs w:val="32"/>
          <w:lang w:bidi="ar-TN"/>
        </w:rPr>
        <w:t>! </w:t>
      </w:r>
      <w:r w:rsidRPr="005F6041">
        <w:rPr>
          <w:rFonts w:asciiTheme="majorBidi" w:hAnsiTheme="majorBidi" w:cstheme="majorBidi" w:hint="cs"/>
          <w:sz w:val="32"/>
          <w:szCs w:val="32"/>
          <w:rtl/>
          <w:lang w:bidi="ar-TN"/>
        </w:rPr>
        <w:t xml:space="preserve"> "(5).</w:t>
      </w:r>
    </w:p>
    <w:p w:rsidR="005F6041" w:rsidRDefault="005F6041" w:rsidP="00F97A6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الطرح للمسيرة التاريخية للشركة الخفية الاسم ليس بالمجاني (6) لانه يمهد و يفسر لتعديل 16 مارس 2009 الذي جاء كتتويج لهذه التقلبات و "  تدارك  للوقت الضائع" (7) حيث شمل اكثر من خمسة و عشرين فصلا من فصول المجلة بموجب القانون عدد 16 لسنة 2009 المؤرخ في 16 مارس 2009 فكان اصلاحا باتم معنى الكلمة.</w:t>
      </w:r>
    </w:p>
    <w:p w:rsidR="005F6041" w:rsidRDefault="005F6041" w:rsidP="00F97A6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الذي يهمنا في خضم المحاور التي تم اعادة النظر فيها هو ما يتعلق اولا بنظام العمليات المبرمة بين الشركة و مسيريها  باقرار " مبدا المعاملة العادلة" و الزام المساهمين بتجنب التضارب بين مصالحهم الشخصية و مصالح الشركة قدر الامكان.</w:t>
      </w:r>
    </w:p>
    <w:p w:rsidR="005F6041" w:rsidRPr="005934F3" w:rsidRDefault="005934F3" w:rsidP="005934F3">
      <w:pPr>
        <w:bidi/>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5F6041" w:rsidRPr="00196158" w:rsidRDefault="005F6041" w:rsidP="005F6041">
      <w:pPr>
        <w:pStyle w:val="Paragraphedeliste"/>
        <w:numPr>
          <w:ilvl w:val="0"/>
          <w:numId w:val="4"/>
        </w:numPr>
        <w:bidi/>
        <w:rPr>
          <w:rFonts w:asciiTheme="majorBidi" w:hAnsiTheme="majorBidi" w:cstheme="majorBidi"/>
          <w:sz w:val="32"/>
          <w:szCs w:val="32"/>
          <w:lang w:bidi="ar-TN"/>
        </w:rPr>
      </w:pPr>
      <w:r w:rsidRPr="00196158">
        <w:rPr>
          <w:rFonts w:asciiTheme="majorBidi" w:hAnsiTheme="majorBidi" w:cstheme="majorBidi" w:hint="cs"/>
          <w:sz w:val="28"/>
          <w:szCs w:val="28"/>
          <w:rtl/>
          <w:lang w:bidi="ar-TN"/>
        </w:rPr>
        <w:t xml:space="preserve">تنقيح 6 ديسمبر 2001 قانون عدد 117 </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تنقيح 26 جانفي 2005 قانون عدد 12 </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تنقيح 27 جويلية 2005 قانون عدد </w:t>
      </w:r>
      <w:r w:rsidRPr="00196158">
        <w:rPr>
          <w:rFonts w:asciiTheme="majorBidi" w:hAnsiTheme="majorBidi" w:cstheme="majorBidi" w:hint="cs"/>
          <w:sz w:val="28"/>
          <w:szCs w:val="28"/>
          <w:rtl/>
          <w:lang w:bidi="ar-TN"/>
        </w:rPr>
        <w:t>65</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تنقيح 18 اكتوبر 2005 قانون عدد 96 </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 xml:space="preserve">تنقيح 27 ديسمبر 2007 </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تنقيح 5 جانفي 2009 قانون عدد 1</w:t>
      </w:r>
    </w:p>
    <w:p w:rsidR="005F6041" w:rsidRDefault="005F6041" w:rsidP="005F6041">
      <w:pPr>
        <w:pStyle w:val="Paragraphedeliste"/>
        <w:bidi/>
        <w:ind w:left="1080"/>
        <w:rPr>
          <w:rFonts w:asciiTheme="majorBidi" w:hAnsiTheme="majorBidi" w:cstheme="majorBidi"/>
          <w:sz w:val="28"/>
          <w:szCs w:val="28"/>
          <w:rtl/>
          <w:lang w:bidi="ar-TN"/>
        </w:rPr>
      </w:pPr>
      <w:r>
        <w:rPr>
          <w:rFonts w:asciiTheme="majorBidi" w:hAnsiTheme="majorBidi" w:cstheme="majorBidi" w:hint="cs"/>
          <w:sz w:val="28"/>
          <w:szCs w:val="28"/>
          <w:rtl/>
          <w:lang w:bidi="ar-TN"/>
        </w:rPr>
        <w:t>تنقيح 16 مارس 2009 قانون عدد 16</w:t>
      </w:r>
    </w:p>
    <w:p w:rsidR="005F6041" w:rsidRPr="009B1F66" w:rsidRDefault="005F6041" w:rsidP="005934F3">
      <w:pPr>
        <w:pStyle w:val="Paragraphedeliste"/>
        <w:numPr>
          <w:ilvl w:val="0"/>
          <w:numId w:val="4"/>
        </w:numPr>
        <w:bidi/>
        <w:rPr>
          <w:rFonts w:asciiTheme="majorBidi" w:hAnsiTheme="majorBidi" w:cstheme="majorBidi"/>
          <w:sz w:val="32"/>
          <w:szCs w:val="32"/>
          <w:lang w:bidi="ar-TN"/>
        </w:rPr>
      </w:pPr>
      <w:r w:rsidRPr="005934F3">
        <w:rPr>
          <w:rFonts w:asciiTheme="majorBidi" w:hAnsiTheme="majorBidi" w:cstheme="majorBidi" w:hint="cs"/>
          <w:sz w:val="28"/>
          <w:szCs w:val="28"/>
          <w:rtl/>
          <w:lang w:bidi="ar-TN"/>
        </w:rPr>
        <w:t>الاستاذ نذير بن عمو في محاضرة القاها في التقرير الختامي و التوصيات لملتقى مجلة الشركات التجارية بعد تعديلات 2005 تونس 3 و 4 فيفري 2006 نشر مركز الدراسات القانونية و القضائية صفحة 240</w:t>
      </w:r>
    </w:p>
    <w:p w:rsidR="009B1F66" w:rsidRDefault="009B1F66" w:rsidP="009B1F66">
      <w:pPr>
        <w:pStyle w:val="Paragraphedeliste"/>
        <w:numPr>
          <w:ilvl w:val="0"/>
          <w:numId w:val="4"/>
        </w:numPr>
        <w:rPr>
          <w:rFonts w:asciiTheme="majorBidi" w:hAnsiTheme="majorBidi" w:cstheme="majorBidi"/>
          <w:sz w:val="24"/>
          <w:szCs w:val="24"/>
          <w:lang w:bidi="ar-TN"/>
        </w:rPr>
      </w:pPr>
      <w:r>
        <w:rPr>
          <w:rFonts w:asciiTheme="majorBidi" w:hAnsiTheme="majorBidi" w:cstheme="majorBidi"/>
          <w:sz w:val="24"/>
          <w:szCs w:val="24"/>
          <w:lang w:bidi="ar-TN"/>
        </w:rPr>
        <w:t>« celui qui ne veut rendre compte des trois milles ans qui l’ont précédé, qu’il reste à errer dans l’obscurité et vivre au jour le jour » profonde expression de GOEUTHE</w:t>
      </w:r>
    </w:p>
    <w:p w:rsidR="009B1F66" w:rsidRPr="009B1F66" w:rsidRDefault="009B1F66" w:rsidP="009B1F66">
      <w:pPr>
        <w:pStyle w:val="Paragraphedeliste"/>
        <w:numPr>
          <w:ilvl w:val="0"/>
          <w:numId w:val="4"/>
        </w:numPr>
        <w:rPr>
          <w:rFonts w:asciiTheme="majorBidi" w:hAnsiTheme="majorBidi" w:cstheme="majorBidi"/>
          <w:sz w:val="24"/>
          <w:szCs w:val="24"/>
          <w:lang w:bidi="ar-TN"/>
        </w:rPr>
      </w:pPr>
      <w:r>
        <w:rPr>
          <w:rFonts w:asciiTheme="majorBidi" w:hAnsiTheme="majorBidi" w:cstheme="majorBidi"/>
          <w:sz w:val="24"/>
          <w:szCs w:val="24"/>
          <w:lang w:bidi="ar-TN"/>
        </w:rPr>
        <w:t xml:space="preserve">Ahmed Ouerfelli : «  la varie réforme du droit des sociétés a bien eu lieu » Revue de la jurisprudence et de la législation, Juillet 2009 Spéciale Droit des Sociétés P9 </w:t>
      </w:r>
    </w:p>
    <w:p w:rsidR="005934F3" w:rsidRDefault="005934F3" w:rsidP="005934F3">
      <w:pPr>
        <w:pStyle w:val="Paragraphedeliste"/>
        <w:bidi/>
        <w:ind w:left="1080"/>
        <w:rPr>
          <w:rFonts w:asciiTheme="majorBidi" w:hAnsiTheme="majorBidi" w:cstheme="majorBidi"/>
          <w:sz w:val="28"/>
          <w:szCs w:val="28"/>
          <w:rtl/>
          <w:lang w:bidi="ar-TN"/>
        </w:rPr>
      </w:pPr>
    </w:p>
    <w:p w:rsidR="00F97A62" w:rsidRDefault="00F97A62" w:rsidP="00F97A62">
      <w:pPr>
        <w:bidi/>
        <w:jc w:val="both"/>
        <w:rPr>
          <w:rFonts w:asciiTheme="majorBidi" w:hAnsiTheme="majorBidi" w:cstheme="majorBidi"/>
          <w:sz w:val="32"/>
          <w:szCs w:val="32"/>
          <w:lang w:bidi="ar-TN"/>
        </w:rPr>
      </w:pPr>
    </w:p>
    <w:p w:rsidR="005934F3" w:rsidRPr="00F97A62" w:rsidRDefault="005934F3" w:rsidP="00F97A62">
      <w:pPr>
        <w:bidi/>
        <w:spacing w:line="360" w:lineRule="auto"/>
        <w:jc w:val="both"/>
        <w:rPr>
          <w:rFonts w:asciiTheme="majorBidi" w:hAnsiTheme="majorBidi" w:cstheme="majorBidi"/>
          <w:sz w:val="32"/>
          <w:szCs w:val="32"/>
          <w:rtl/>
          <w:lang w:bidi="ar-TN"/>
        </w:rPr>
      </w:pPr>
      <w:r w:rsidRPr="00F97A62">
        <w:rPr>
          <w:rFonts w:asciiTheme="majorBidi" w:hAnsiTheme="majorBidi" w:cstheme="majorBidi" w:hint="cs"/>
          <w:sz w:val="32"/>
          <w:szCs w:val="32"/>
          <w:rtl/>
          <w:lang w:bidi="ar-TN"/>
        </w:rPr>
        <w:lastRenderedPageBreak/>
        <w:t>لهذا السبب اقرت القوانين الحديثة مجموعة من المقتضيات و الاجراءات تعدل من الشطط الذي قد يحصل نتيجة استعمال مفرط من اصحاب النفوذ الفعلي في الشركة.</w:t>
      </w:r>
    </w:p>
    <w:p w:rsidR="00F97A62" w:rsidRDefault="00F97A62" w:rsidP="00F97A62">
      <w:pPr>
        <w:bidi/>
        <w:spacing w:line="360" w:lineRule="auto"/>
        <w:rPr>
          <w:rFonts w:asciiTheme="majorBidi" w:hAnsiTheme="majorBidi" w:cstheme="majorBidi"/>
          <w:sz w:val="32"/>
          <w:szCs w:val="32"/>
          <w:lang w:bidi="ar-TN"/>
        </w:rPr>
      </w:pPr>
      <w:r>
        <w:rPr>
          <w:rFonts w:asciiTheme="majorBidi" w:hAnsiTheme="majorBidi" w:cstheme="majorBidi" w:hint="cs"/>
          <w:sz w:val="32"/>
          <w:szCs w:val="32"/>
          <w:rtl/>
          <w:lang w:bidi="ar-TN"/>
        </w:rPr>
        <w:t xml:space="preserve">و ثانيا و هو المحور الذي له علاقة مباشرة بموضوعنا في تدعيم حق اقلية المساهمين في الاطلاع على وثائق و اوضاعها و الحق في التقاضي خاصة بالحط من نسبة راس المال التي يجب أن يمتلكها المساهم ليتمتع بمقتضيات حماية الأقلية. </w:t>
      </w:r>
    </w:p>
    <w:p w:rsidR="00F97A62" w:rsidRDefault="00F97A62" w:rsidP="00F97A62">
      <w:pPr>
        <w:bidi/>
        <w:spacing w:line="360" w:lineRule="auto"/>
        <w:rPr>
          <w:rFonts w:asciiTheme="majorBidi" w:hAnsiTheme="majorBidi" w:cstheme="majorBidi"/>
          <w:sz w:val="32"/>
          <w:szCs w:val="32"/>
          <w:rtl/>
          <w:lang w:bidi="ar-TN"/>
        </w:rPr>
      </w:pPr>
    </w:p>
    <w:p w:rsidR="00F97A62" w:rsidRDefault="00F97A62" w:rsidP="00F97A62">
      <w:pPr>
        <w:bidi/>
        <w:spacing w:line="360" w:lineRule="auto"/>
        <w:rPr>
          <w:rFonts w:asciiTheme="majorBidi" w:hAnsiTheme="majorBidi" w:cstheme="majorBidi"/>
          <w:sz w:val="32"/>
          <w:szCs w:val="32"/>
          <w:lang w:bidi="ar-TN"/>
        </w:rPr>
      </w:pPr>
      <w:r>
        <w:rPr>
          <w:rFonts w:asciiTheme="majorBidi" w:hAnsiTheme="majorBidi" w:cstheme="majorBidi" w:hint="cs"/>
          <w:sz w:val="32"/>
          <w:szCs w:val="32"/>
          <w:rtl/>
          <w:lang w:bidi="ar-TN"/>
        </w:rPr>
        <w:t xml:space="preserve">الأصل في القرارات الجماعية داخل الشركة أن تتخذ بالأغلبية وهو تطبيق عادي لمبادئ الديمقراطية، حيث يفترض ان تنصاع الاقلية لما تقرره الاغلبية  وفق قواعد الشفافية و حرية التعبير. غير ان هذا المبدا لا يؤدي في كل الاحول الى نتائج مقبولة. </w:t>
      </w:r>
    </w:p>
    <w:p w:rsidR="00F97A62" w:rsidRPr="00F97A62" w:rsidRDefault="00F97A62" w:rsidP="00F97A62">
      <w:pPr>
        <w:bidi/>
        <w:spacing w:line="360" w:lineRule="auto"/>
        <w:rPr>
          <w:rFonts w:asciiTheme="majorBidi" w:hAnsiTheme="majorBidi" w:cstheme="majorBidi"/>
          <w:sz w:val="32"/>
          <w:szCs w:val="32"/>
          <w:lang w:bidi="ar-TN"/>
        </w:rPr>
      </w:pPr>
    </w:p>
    <w:p w:rsidR="005934F3" w:rsidRDefault="005934F3" w:rsidP="00F97A62">
      <w:pPr>
        <w:bidi/>
        <w:spacing w:line="360" w:lineRule="auto"/>
        <w:jc w:val="both"/>
        <w:rPr>
          <w:rFonts w:asciiTheme="majorBidi" w:hAnsiTheme="majorBidi" w:cstheme="majorBidi"/>
          <w:sz w:val="32"/>
          <w:szCs w:val="32"/>
          <w:lang w:bidi="ar-TN"/>
        </w:rPr>
      </w:pPr>
      <w:r w:rsidRPr="00F97A62">
        <w:rPr>
          <w:rFonts w:asciiTheme="majorBidi" w:hAnsiTheme="majorBidi" w:cstheme="majorBidi" w:hint="cs"/>
          <w:sz w:val="32"/>
          <w:szCs w:val="32"/>
          <w:rtl/>
          <w:lang w:bidi="ar-TN"/>
        </w:rPr>
        <w:t>ان الجلسات العامة في الشركات خفية الاسم تكون بمثابة القلب في جسد الانسان  و نبضه هي القرارات المنبثقة عنها تدفع بالشركة الى الامام و مبدئيا الى مصلحتها.</w:t>
      </w:r>
    </w:p>
    <w:p w:rsidR="00F97A62" w:rsidRPr="00F97A62" w:rsidRDefault="00F97A62" w:rsidP="00F97A62">
      <w:pPr>
        <w:bidi/>
        <w:spacing w:line="360" w:lineRule="auto"/>
        <w:jc w:val="both"/>
        <w:rPr>
          <w:rFonts w:asciiTheme="majorBidi" w:hAnsiTheme="majorBidi" w:cstheme="majorBidi"/>
          <w:sz w:val="32"/>
          <w:szCs w:val="32"/>
          <w:rtl/>
          <w:lang w:bidi="ar-TN"/>
        </w:rPr>
      </w:pPr>
    </w:p>
    <w:p w:rsidR="008F6CFE" w:rsidRDefault="005934F3" w:rsidP="00F97A62">
      <w:pPr>
        <w:bidi/>
        <w:spacing w:line="360" w:lineRule="auto"/>
        <w:jc w:val="both"/>
        <w:rPr>
          <w:rFonts w:asciiTheme="majorBidi" w:hAnsiTheme="majorBidi" w:cstheme="majorBidi"/>
          <w:sz w:val="32"/>
          <w:szCs w:val="32"/>
          <w:lang w:bidi="ar-TN"/>
        </w:rPr>
      </w:pPr>
      <w:r w:rsidRPr="00F97A62">
        <w:rPr>
          <w:rFonts w:asciiTheme="majorBidi" w:hAnsiTheme="majorBidi" w:cstheme="majorBidi" w:hint="cs"/>
          <w:sz w:val="32"/>
          <w:szCs w:val="32"/>
          <w:rtl/>
          <w:lang w:bidi="ar-TN"/>
        </w:rPr>
        <w:t xml:space="preserve">الشركة خفية الاسم هي مسرح دائم لاغلبية مقررة فارضة و اقلية خاضعة رافضة </w:t>
      </w:r>
      <w:r w:rsidR="008F6CFE" w:rsidRPr="00F97A62">
        <w:rPr>
          <w:rFonts w:asciiTheme="majorBidi" w:hAnsiTheme="majorBidi" w:cstheme="majorBidi" w:hint="cs"/>
          <w:sz w:val="32"/>
          <w:szCs w:val="32"/>
          <w:rtl/>
          <w:lang w:bidi="ar-TN"/>
        </w:rPr>
        <w:t>و يمكن ان تمثل اجراءات ابطال قرارات الجلاسات العامة في الشركة خفية الاسم ركح هذا المسرح الحافلة بالاختلافات و المشاكسات و مابين المضر و النافع يكون دور القاضي فيتدخل و يصلح و يضمن الحقوق المتضاربة ة لن يكون دوره تقليديا فحسب "حماية الضعيف وردع الظالم القوي " بتطبيق القانون و فرض احترامه و انما سيكون له دورا عصريا متطورا حماية الضعيف لن تكون الا جسرا ليتمكن من حماية شخص اخر هو الشركة</w:t>
      </w:r>
      <w:r w:rsidR="009B1F66" w:rsidRPr="00F97A62">
        <w:rPr>
          <w:rFonts w:asciiTheme="majorBidi" w:hAnsiTheme="majorBidi" w:cstheme="majorBidi" w:hint="cs"/>
          <w:sz w:val="32"/>
          <w:szCs w:val="32"/>
          <w:rtl/>
          <w:lang w:bidi="ar-TN"/>
        </w:rPr>
        <w:t>.</w:t>
      </w:r>
    </w:p>
    <w:p w:rsidR="00F97A62" w:rsidRPr="00F97A62" w:rsidRDefault="00F97A62" w:rsidP="00F97A62">
      <w:pPr>
        <w:bidi/>
        <w:spacing w:line="360" w:lineRule="auto"/>
        <w:jc w:val="both"/>
        <w:rPr>
          <w:rFonts w:asciiTheme="majorBidi" w:hAnsiTheme="majorBidi" w:cstheme="majorBidi"/>
          <w:sz w:val="32"/>
          <w:szCs w:val="32"/>
          <w:rtl/>
          <w:lang w:bidi="ar-TN"/>
        </w:rPr>
      </w:pPr>
    </w:p>
    <w:p w:rsidR="009B1F66" w:rsidRDefault="009B1F66" w:rsidP="00F97A62">
      <w:pPr>
        <w:bidi/>
        <w:spacing w:line="360" w:lineRule="auto"/>
        <w:jc w:val="both"/>
        <w:rPr>
          <w:rFonts w:asciiTheme="majorBidi" w:hAnsiTheme="majorBidi" w:cstheme="majorBidi"/>
          <w:sz w:val="32"/>
          <w:szCs w:val="32"/>
          <w:rtl/>
          <w:lang w:bidi="ar-TN"/>
        </w:rPr>
      </w:pPr>
      <w:r w:rsidRPr="00F97A62">
        <w:rPr>
          <w:rFonts w:asciiTheme="majorBidi" w:hAnsiTheme="majorBidi" w:cstheme="majorBidi" w:hint="cs"/>
          <w:sz w:val="32"/>
          <w:szCs w:val="32"/>
          <w:rtl/>
          <w:lang w:bidi="ar-TN"/>
        </w:rPr>
        <w:t>مصلحة الشركة هي الغاية الاخيرة و المبرر الوحيد لتدخل القاضي وهو بذلك لا ينتصب للابطال و يقرره الا اذا ثبت ان في ذلك تعزيز لمصلحة الشركة و ديمومتها. هذه الم</w:t>
      </w:r>
      <w:r w:rsidR="00F97A62">
        <w:rPr>
          <w:rFonts w:asciiTheme="majorBidi" w:hAnsiTheme="majorBidi" w:cstheme="majorBidi" w:hint="cs"/>
          <w:sz w:val="32"/>
          <w:szCs w:val="32"/>
          <w:rtl/>
          <w:lang w:bidi="ar-TN"/>
        </w:rPr>
        <w:t>ق</w:t>
      </w:r>
      <w:r w:rsidRPr="00F97A62">
        <w:rPr>
          <w:rFonts w:asciiTheme="majorBidi" w:hAnsiTheme="majorBidi" w:cstheme="majorBidi" w:hint="cs"/>
          <w:sz w:val="32"/>
          <w:szCs w:val="32"/>
          <w:rtl/>
          <w:lang w:bidi="ar-TN"/>
        </w:rPr>
        <w:t xml:space="preserve">تضيات </w:t>
      </w:r>
      <w:r w:rsidRPr="00F97A62">
        <w:rPr>
          <w:rFonts w:asciiTheme="majorBidi" w:hAnsiTheme="majorBidi" w:cstheme="majorBidi" w:hint="cs"/>
          <w:sz w:val="32"/>
          <w:szCs w:val="32"/>
          <w:rtl/>
          <w:lang w:bidi="ar-TN"/>
        </w:rPr>
        <w:lastRenderedPageBreak/>
        <w:t>الهامة و الخطيرة نتعرض اليها تباعا بالتعرض لمختلف الاجراءات المخولة لابطال قرارات الجلسات العامة للشركة خفية الاسم و التي تظهر حينا مقبلة على الابطال و حافزة له (جزء اول) و تظهر حينا اخر مدبرة عنه و مانعة له (جزء ثان) .</w:t>
      </w: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both"/>
        <w:rPr>
          <w:rFonts w:asciiTheme="majorBidi" w:hAnsiTheme="majorBidi" w:cstheme="majorBidi"/>
          <w:sz w:val="32"/>
          <w:szCs w:val="32"/>
          <w:rtl/>
          <w:lang w:bidi="ar-TN"/>
        </w:rPr>
      </w:pPr>
    </w:p>
    <w:p w:rsidR="00F97A62" w:rsidRDefault="00F97A62" w:rsidP="00F97A62">
      <w:pPr>
        <w:bidi/>
        <w:spacing w:line="360" w:lineRule="auto"/>
        <w:jc w:val="center"/>
        <w:rPr>
          <w:rFonts w:asciiTheme="majorBidi" w:hAnsiTheme="majorBidi" w:cstheme="majorBidi"/>
          <w:b/>
          <w:bCs/>
          <w:sz w:val="36"/>
          <w:szCs w:val="36"/>
          <w:u w:val="single"/>
          <w:rtl/>
          <w:lang w:bidi="ar-TN"/>
        </w:rPr>
      </w:pPr>
      <w:r w:rsidRPr="00F97A62">
        <w:rPr>
          <w:rFonts w:asciiTheme="majorBidi" w:hAnsiTheme="majorBidi" w:cstheme="majorBidi" w:hint="cs"/>
          <w:b/>
          <w:bCs/>
          <w:sz w:val="36"/>
          <w:szCs w:val="36"/>
          <w:u w:val="single"/>
          <w:rtl/>
          <w:lang w:bidi="ar-TN"/>
        </w:rPr>
        <w:lastRenderedPageBreak/>
        <w:t>الج</w:t>
      </w:r>
      <w:r>
        <w:rPr>
          <w:rFonts w:asciiTheme="majorBidi" w:hAnsiTheme="majorBidi" w:cstheme="majorBidi" w:hint="cs"/>
          <w:b/>
          <w:bCs/>
          <w:sz w:val="36"/>
          <w:szCs w:val="36"/>
          <w:u w:val="single"/>
          <w:rtl/>
          <w:lang w:bidi="ar-TN"/>
        </w:rPr>
        <w:t>ز</w:t>
      </w:r>
      <w:r w:rsidRPr="00F97A62">
        <w:rPr>
          <w:rFonts w:asciiTheme="majorBidi" w:hAnsiTheme="majorBidi" w:cstheme="majorBidi" w:hint="cs"/>
          <w:b/>
          <w:bCs/>
          <w:sz w:val="36"/>
          <w:szCs w:val="36"/>
          <w:u w:val="single"/>
          <w:rtl/>
          <w:lang w:bidi="ar-TN"/>
        </w:rPr>
        <w:t xml:space="preserve">ء </w:t>
      </w:r>
      <w:r w:rsidR="00701460" w:rsidRPr="00F97A62">
        <w:rPr>
          <w:rFonts w:asciiTheme="majorBidi" w:hAnsiTheme="majorBidi" w:cstheme="majorBidi" w:hint="cs"/>
          <w:b/>
          <w:bCs/>
          <w:sz w:val="36"/>
          <w:szCs w:val="36"/>
          <w:u w:val="single"/>
          <w:rtl/>
          <w:lang w:bidi="ar-TN"/>
        </w:rPr>
        <w:t>الأول</w:t>
      </w:r>
    </w:p>
    <w:p w:rsidR="00F97A62" w:rsidRDefault="00F97A62" w:rsidP="00F97A62">
      <w:pPr>
        <w:bidi/>
        <w:spacing w:line="360" w:lineRule="auto"/>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 xml:space="preserve">نطاق </w:t>
      </w:r>
      <w:r w:rsidR="00701460">
        <w:rPr>
          <w:rFonts w:asciiTheme="majorBidi" w:hAnsiTheme="majorBidi" w:cstheme="majorBidi" w:hint="cs"/>
          <w:b/>
          <w:bCs/>
          <w:sz w:val="36"/>
          <w:szCs w:val="36"/>
          <w:u w:val="single"/>
          <w:rtl/>
          <w:lang w:bidi="ar-TN"/>
        </w:rPr>
        <w:t>الإجراءات</w:t>
      </w:r>
      <w:r>
        <w:rPr>
          <w:rFonts w:asciiTheme="majorBidi" w:hAnsiTheme="majorBidi" w:cstheme="majorBidi" w:hint="cs"/>
          <w:b/>
          <w:bCs/>
          <w:sz w:val="36"/>
          <w:szCs w:val="36"/>
          <w:u w:val="single"/>
          <w:rtl/>
          <w:lang w:bidi="ar-TN"/>
        </w:rPr>
        <w:t xml:space="preserve"> المبطلة </w:t>
      </w:r>
    </w:p>
    <w:p w:rsidR="00F97A62" w:rsidRDefault="00F97A62" w:rsidP="00F97A62">
      <w:pPr>
        <w:bidi/>
        <w:spacing w:line="360" w:lineRule="auto"/>
        <w:jc w:val="both"/>
        <w:rPr>
          <w:rFonts w:asciiTheme="majorBidi" w:hAnsiTheme="majorBidi" w:cstheme="majorBidi"/>
          <w:sz w:val="36"/>
          <w:szCs w:val="36"/>
          <w:rtl/>
          <w:lang w:bidi="ar-TN"/>
        </w:rPr>
      </w:pPr>
    </w:p>
    <w:p w:rsidR="00F97A62" w:rsidRDefault="00F97A62" w:rsidP="00F97A62">
      <w:pPr>
        <w:bidi/>
        <w:spacing w:line="360" w:lineRule="auto"/>
        <w:jc w:val="both"/>
        <w:rPr>
          <w:rFonts w:asciiTheme="majorBidi" w:hAnsiTheme="majorBidi" w:cstheme="majorBidi"/>
          <w:sz w:val="32"/>
          <w:szCs w:val="32"/>
          <w:rtl/>
          <w:lang w:bidi="ar-TN"/>
        </w:rPr>
      </w:pPr>
      <w:r w:rsidRPr="00F97A62">
        <w:rPr>
          <w:rFonts w:asciiTheme="majorBidi" w:hAnsiTheme="majorBidi" w:cstheme="majorBidi" w:hint="cs"/>
          <w:sz w:val="32"/>
          <w:szCs w:val="32"/>
          <w:rtl/>
          <w:lang w:bidi="ar-TN"/>
        </w:rPr>
        <w:t>اختار المشرع التونسي في مجلة الشركات التجارية ان يحدد الشروط التي بتوفرها تك</w:t>
      </w:r>
      <w:r>
        <w:rPr>
          <w:rFonts w:asciiTheme="majorBidi" w:hAnsiTheme="majorBidi" w:cstheme="majorBidi" w:hint="cs"/>
          <w:sz w:val="32"/>
          <w:szCs w:val="32"/>
          <w:rtl/>
          <w:lang w:bidi="ar-TN"/>
        </w:rPr>
        <w:t xml:space="preserve">ون </w:t>
      </w:r>
      <w:r w:rsidR="00701460">
        <w:rPr>
          <w:rFonts w:asciiTheme="majorBidi" w:hAnsiTheme="majorBidi" w:cstheme="majorBidi" w:hint="cs"/>
          <w:sz w:val="32"/>
          <w:szCs w:val="32"/>
          <w:rtl/>
          <w:lang w:bidi="ar-TN"/>
        </w:rPr>
        <w:t>أسبابا</w:t>
      </w:r>
      <w:r>
        <w:rPr>
          <w:rFonts w:asciiTheme="majorBidi" w:hAnsiTheme="majorBidi" w:cstheme="majorBidi" w:hint="cs"/>
          <w:sz w:val="32"/>
          <w:szCs w:val="32"/>
          <w:rtl/>
          <w:lang w:bidi="ar-TN"/>
        </w:rPr>
        <w:t xml:space="preserve"> مخول</w:t>
      </w:r>
      <w:r w:rsidRPr="00F97A62">
        <w:rPr>
          <w:rFonts w:asciiTheme="majorBidi" w:hAnsiTheme="majorBidi" w:cstheme="majorBidi" w:hint="cs"/>
          <w:sz w:val="32"/>
          <w:szCs w:val="32"/>
          <w:rtl/>
          <w:lang w:bidi="ar-TN"/>
        </w:rPr>
        <w:t>ة</w:t>
      </w:r>
      <w:r>
        <w:rPr>
          <w:rFonts w:asciiTheme="majorBidi" w:hAnsiTheme="majorBidi" w:cstheme="majorBidi" w:hint="cs"/>
          <w:sz w:val="32"/>
          <w:szCs w:val="32"/>
          <w:rtl/>
          <w:lang w:bidi="ar-TN"/>
        </w:rPr>
        <w:t xml:space="preserve"> </w:t>
      </w:r>
      <w:r w:rsidR="00701460">
        <w:rPr>
          <w:rFonts w:asciiTheme="majorBidi" w:hAnsiTheme="majorBidi" w:cstheme="majorBidi" w:hint="cs"/>
          <w:sz w:val="32"/>
          <w:szCs w:val="32"/>
          <w:rtl/>
          <w:lang w:bidi="ar-TN"/>
        </w:rPr>
        <w:t>لإبطال</w:t>
      </w:r>
      <w:r>
        <w:rPr>
          <w:rFonts w:asciiTheme="majorBidi" w:hAnsiTheme="majorBidi" w:cstheme="majorBidi" w:hint="cs"/>
          <w:sz w:val="32"/>
          <w:szCs w:val="32"/>
          <w:rtl/>
          <w:lang w:bidi="ar-TN"/>
        </w:rPr>
        <w:t xml:space="preserve"> القرارات النابعة عن الجلسات العامة بالشركات الخفية الاسم. و لحصر نطاق دائرة هذه </w:t>
      </w:r>
      <w:r w:rsidR="00701460">
        <w:rPr>
          <w:rFonts w:asciiTheme="majorBidi" w:hAnsiTheme="majorBidi" w:cstheme="majorBidi" w:hint="cs"/>
          <w:sz w:val="32"/>
          <w:szCs w:val="32"/>
          <w:rtl/>
          <w:lang w:bidi="ar-TN"/>
        </w:rPr>
        <w:t>الإجراءات</w:t>
      </w:r>
      <w:r>
        <w:rPr>
          <w:rFonts w:asciiTheme="majorBidi" w:hAnsiTheme="majorBidi" w:cstheme="majorBidi" w:hint="cs"/>
          <w:sz w:val="32"/>
          <w:szCs w:val="32"/>
          <w:rtl/>
          <w:lang w:bidi="ar-TN"/>
        </w:rPr>
        <w:t xml:space="preserve"> المبطلة لابد من التعرض لها على قسمين ، </w:t>
      </w:r>
      <w:r w:rsidR="00701460">
        <w:rPr>
          <w:rFonts w:asciiTheme="majorBidi" w:hAnsiTheme="majorBidi" w:cstheme="majorBidi" w:hint="cs"/>
          <w:sz w:val="32"/>
          <w:szCs w:val="32"/>
          <w:rtl/>
          <w:lang w:bidi="ar-TN"/>
        </w:rPr>
        <w:t>أولهما</w:t>
      </w:r>
      <w:r>
        <w:rPr>
          <w:rFonts w:asciiTheme="majorBidi" w:hAnsiTheme="majorBidi" w:cstheme="majorBidi" w:hint="cs"/>
          <w:sz w:val="32"/>
          <w:szCs w:val="32"/>
          <w:rtl/>
          <w:lang w:bidi="ar-TN"/>
        </w:rPr>
        <w:t xml:space="preserve"> متعلق </w:t>
      </w:r>
      <w:r w:rsidR="00701460">
        <w:rPr>
          <w:rFonts w:asciiTheme="majorBidi" w:hAnsiTheme="majorBidi" w:cstheme="majorBidi" w:hint="cs"/>
          <w:sz w:val="32"/>
          <w:szCs w:val="32"/>
          <w:rtl/>
          <w:lang w:bidi="ar-TN"/>
        </w:rPr>
        <w:t>بالإبطال</w:t>
      </w:r>
      <w:r>
        <w:rPr>
          <w:rFonts w:asciiTheme="majorBidi" w:hAnsiTheme="majorBidi" w:cstheme="majorBidi" w:hint="cs"/>
          <w:sz w:val="32"/>
          <w:szCs w:val="32"/>
          <w:rtl/>
          <w:lang w:bidi="ar-TN"/>
        </w:rPr>
        <w:t xml:space="preserve"> </w:t>
      </w:r>
      <w:r w:rsidR="00701460">
        <w:rPr>
          <w:rFonts w:asciiTheme="majorBidi" w:hAnsiTheme="majorBidi" w:cstheme="majorBidi" w:hint="cs"/>
          <w:sz w:val="32"/>
          <w:szCs w:val="32"/>
          <w:rtl/>
          <w:lang w:bidi="ar-TN"/>
        </w:rPr>
        <w:t>لأسباب</w:t>
      </w:r>
      <w:r>
        <w:rPr>
          <w:rFonts w:asciiTheme="majorBidi" w:hAnsiTheme="majorBidi" w:cstheme="majorBidi" w:hint="cs"/>
          <w:sz w:val="32"/>
          <w:szCs w:val="32"/>
          <w:rtl/>
          <w:lang w:bidi="ar-TN"/>
        </w:rPr>
        <w:t xml:space="preserve"> شكلية ، و ثانيهما </w:t>
      </w:r>
      <w:r w:rsidR="009D05CF">
        <w:rPr>
          <w:rFonts w:asciiTheme="majorBidi" w:hAnsiTheme="majorBidi" w:cstheme="majorBidi" w:hint="cs"/>
          <w:sz w:val="32"/>
          <w:szCs w:val="32"/>
          <w:rtl/>
          <w:lang w:bidi="ar-TN"/>
        </w:rPr>
        <w:t>بالإبطال</w:t>
      </w:r>
      <w:r>
        <w:rPr>
          <w:rFonts w:asciiTheme="majorBidi" w:hAnsiTheme="majorBidi" w:cstheme="majorBidi" w:hint="cs"/>
          <w:sz w:val="32"/>
          <w:szCs w:val="32"/>
          <w:rtl/>
          <w:lang w:bidi="ar-TN"/>
        </w:rPr>
        <w:t xml:space="preserve"> </w:t>
      </w:r>
      <w:r w:rsidR="00701460">
        <w:rPr>
          <w:rFonts w:asciiTheme="majorBidi" w:hAnsiTheme="majorBidi" w:cstheme="majorBidi" w:hint="cs"/>
          <w:sz w:val="32"/>
          <w:szCs w:val="32"/>
          <w:rtl/>
          <w:lang w:bidi="ar-TN"/>
        </w:rPr>
        <w:t>لأسباب</w:t>
      </w:r>
      <w:r>
        <w:rPr>
          <w:rFonts w:asciiTheme="majorBidi" w:hAnsiTheme="majorBidi" w:cstheme="majorBidi" w:hint="cs"/>
          <w:sz w:val="32"/>
          <w:szCs w:val="32"/>
          <w:rtl/>
          <w:lang w:bidi="ar-TN"/>
        </w:rPr>
        <w:t xml:space="preserve"> موضوعية.</w:t>
      </w:r>
    </w:p>
    <w:p w:rsidR="002F7180" w:rsidRDefault="002F7180" w:rsidP="002F7180">
      <w:pPr>
        <w:bidi/>
        <w:spacing w:line="360" w:lineRule="auto"/>
        <w:jc w:val="both"/>
        <w:rPr>
          <w:rFonts w:asciiTheme="majorBidi" w:hAnsiTheme="majorBidi" w:cstheme="majorBidi"/>
          <w:b/>
          <w:bCs/>
          <w:sz w:val="32"/>
          <w:szCs w:val="32"/>
          <w:u w:val="single"/>
          <w:rtl/>
          <w:lang w:bidi="ar-TN"/>
        </w:rPr>
      </w:pPr>
      <w:r>
        <w:rPr>
          <w:rFonts w:asciiTheme="majorBidi" w:hAnsiTheme="majorBidi" w:cstheme="majorBidi" w:hint="cs"/>
          <w:b/>
          <w:bCs/>
          <w:sz w:val="32"/>
          <w:szCs w:val="32"/>
          <w:u w:val="single"/>
          <w:rtl/>
          <w:lang w:bidi="ar-TN"/>
        </w:rPr>
        <w:t xml:space="preserve">قسم </w:t>
      </w:r>
      <w:r w:rsidR="00701460">
        <w:rPr>
          <w:rFonts w:asciiTheme="majorBidi" w:hAnsiTheme="majorBidi" w:cstheme="majorBidi" w:hint="cs"/>
          <w:b/>
          <w:bCs/>
          <w:sz w:val="32"/>
          <w:szCs w:val="32"/>
          <w:u w:val="single"/>
          <w:rtl/>
          <w:lang w:bidi="ar-TN"/>
        </w:rPr>
        <w:t>أول</w:t>
      </w:r>
      <w:r>
        <w:rPr>
          <w:rFonts w:asciiTheme="majorBidi" w:hAnsiTheme="majorBidi" w:cstheme="majorBidi" w:hint="cs"/>
          <w:b/>
          <w:bCs/>
          <w:sz w:val="32"/>
          <w:szCs w:val="32"/>
          <w:u w:val="single"/>
          <w:rtl/>
          <w:lang w:bidi="ar-TN"/>
        </w:rPr>
        <w:t xml:space="preserve"> : </w:t>
      </w:r>
      <w:r w:rsidR="00701460">
        <w:rPr>
          <w:rFonts w:asciiTheme="majorBidi" w:hAnsiTheme="majorBidi" w:cstheme="majorBidi" w:hint="cs"/>
          <w:b/>
          <w:bCs/>
          <w:sz w:val="32"/>
          <w:szCs w:val="32"/>
          <w:u w:val="single"/>
          <w:rtl/>
          <w:lang w:bidi="ar-TN"/>
        </w:rPr>
        <w:t>الإبطال</w:t>
      </w:r>
      <w:r>
        <w:rPr>
          <w:rFonts w:asciiTheme="majorBidi" w:hAnsiTheme="majorBidi" w:cstheme="majorBidi" w:hint="cs"/>
          <w:b/>
          <w:bCs/>
          <w:sz w:val="32"/>
          <w:szCs w:val="32"/>
          <w:u w:val="single"/>
          <w:rtl/>
          <w:lang w:bidi="ar-TN"/>
        </w:rPr>
        <w:t xml:space="preserve"> </w:t>
      </w:r>
      <w:r w:rsidR="00701460">
        <w:rPr>
          <w:rFonts w:asciiTheme="majorBidi" w:hAnsiTheme="majorBidi" w:cstheme="majorBidi" w:hint="cs"/>
          <w:b/>
          <w:bCs/>
          <w:sz w:val="32"/>
          <w:szCs w:val="32"/>
          <w:u w:val="single"/>
          <w:rtl/>
          <w:lang w:bidi="ar-TN"/>
        </w:rPr>
        <w:t>لأسباب</w:t>
      </w:r>
      <w:r>
        <w:rPr>
          <w:rFonts w:asciiTheme="majorBidi" w:hAnsiTheme="majorBidi" w:cstheme="majorBidi" w:hint="cs"/>
          <w:b/>
          <w:bCs/>
          <w:sz w:val="32"/>
          <w:szCs w:val="32"/>
          <w:u w:val="single"/>
          <w:rtl/>
          <w:lang w:bidi="ar-TN"/>
        </w:rPr>
        <w:t xml:space="preserve"> شكلية :</w:t>
      </w:r>
    </w:p>
    <w:p w:rsidR="00F97A62" w:rsidRDefault="009D05CF" w:rsidP="00F97A6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اقر المشرع التونسي صراحة عدة صور </w:t>
      </w:r>
      <w:r w:rsidR="00701460">
        <w:rPr>
          <w:rFonts w:asciiTheme="majorBidi" w:hAnsiTheme="majorBidi" w:cstheme="majorBidi" w:hint="cs"/>
          <w:sz w:val="32"/>
          <w:szCs w:val="32"/>
          <w:rtl/>
          <w:lang w:bidi="ar-TN"/>
        </w:rPr>
        <w:t>للإبطال</w:t>
      </w:r>
      <w:r>
        <w:rPr>
          <w:rFonts w:asciiTheme="majorBidi" w:hAnsiTheme="majorBidi" w:cstheme="majorBidi" w:hint="cs"/>
          <w:sz w:val="32"/>
          <w:szCs w:val="32"/>
          <w:rtl/>
          <w:lang w:bidi="ar-TN"/>
        </w:rPr>
        <w:t xml:space="preserve"> لخرق القانون و هي من بينها الفصول 275 و 277 و 287 و 300 و 313 من م ش ت.</w:t>
      </w:r>
    </w:p>
    <w:p w:rsidR="009D05CF" w:rsidRDefault="009D05CF" w:rsidP="009D05C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هذه المقتضيات تتعلق معظمها بكيفية القيام بالجلسات العام للشركة خفية الاسم ضمانا لحد ادني من العدالة بين جميع المساهمين فالفصل 277 م ش ت يعتني </w:t>
      </w:r>
      <w:r w:rsidR="00701460">
        <w:rPr>
          <w:rFonts w:asciiTheme="majorBidi" w:hAnsiTheme="majorBidi" w:cstheme="majorBidi" w:hint="cs"/>
          <w:sz w:val="32"/>
          <w:szCs w:val="32"/>
          <w:rtl/>
          <w:lang w:bidi="ar-TN"/>
        </w:rPr>
        <w:t>بالأطراف</w:t>
      </w:r>
      <w:r>
        <w:rPr>
          <w:rFonts w:asciiTheme="majorBidi" w:hAnsiTheme="majorBidi" w:cstheme="majorBidi" w:hint="cs"/>
          <w:sz w:val="32"/>
          <w:szCs w:val="32"/>
          <w:rtl/>
          <w:lang w:bidi="ar-TN"/>
        </w:rPr>
        <w:t xml:space="preserve"> المخول لها الاستدعاء للجلسات العامة ، و الفصل 278 م ش ت  يعتني بالنصاب و الفضل 275 يبطل المصادقة على الموازنة و الحسابات </w:t>
      </w:r>
      <w:r w:rsidR="00701460">
        <w:rPr>
          <w:rFonts w:asciiTheme="majorBidi" w:hAnsiTheme="majorBidi" w:cstheme="majorBidi" w:hint="cs"/>
          <w:sz w:val="32"/>
          <w:szCs w:val="32"/>
          <w:rtl/>
          <w:lang w:bidi="ar-TN"/>
        </w:rPr>
        <w:t>إن</w:t>
      </w:r>
      <w:r>
        <w:rPr>
          <w:rFonts w:asciiTheme="majorBidi" w:hAnsiTheme="majorBidi" w:cstheme="majorBidi" w:hint="cs"/>
          <w:sz w:val="32"/>
          <w:szCs w:val="32"/>
          <w:rtl/>
          <w:lang w:bidi="ar-TN"/>
        </w:rPr>
        <w:t xml:space="preserve"> لم تكن مسبوقة بتقديم تقارير المراقبين.</w:t>
      </w:r>
    </w:p>
    <w:p w:rsidR="009D05CF" w:rsidRDefault="009D05CF" w:rsidP="009D05C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الفصل 287 م ش ت يبطل المداولات التي لا تطرح نسبة 5 </w:t>
      </w:r>
      <w:r>
        <w:rPr>
          <w:rFonts w:asciiTheme="majorBidi" w:hAnsiTheme="majorBidi" w:cstheme="majorBidi"/>
          <w:sz w:val="24"/>
          <w:szCs w:val="24"/>
          <w:lang w:bidi="ar-TN"/>
        </w:rPr>
        <w:t>%</w:t>
      </w:r>
      <w:r>
        <w:rPr>
          <w:rFonts w:asciiTheme="majorBidi" w:hAnsiTheme="majorBidi" w:cstheme="majorBidi" w:hint="cs"/>
          <w:sz w:val="32"/>
          <w:szCs w:val="32"/>
          <w:rtl/>
          <w:lang w:bidi="ar-TN"/>
        </w:rPr>
        <w:t xml:space="preserve"> مدخرات قانونية و الفصول 300 و 313 م ش ت فصلان يعتنيان بالجلسة العامة الخارقة للعادة و امكانية ابطالها في صورة تقرير زيادة في راس المال دون احترام قواعد حذف حق الافضلية في الاكتتاب.</w:t>
      </w:r>
    </w:p>
    <w:p w:rsidR="009D05CF" w:rsidRDefault="009D05CF" w:rsidP="009D05C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الفصل 174 م ش ت الذي يتحدث عن امكانية ابطال قرارات الجلسة العامة التاسيسية في صورة مخالفتها لمقتضياته.</w:t>
      </w:r>
    </w:p>
    <w:p w:rsidR="009B1FA5" w:rsidRDefault="009D05CF" w:rsidP="009D05C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ايضا صورة القرارات المصادقة على الاتفاقات الممنوعة على معني الفصل 200 م ش ت </w:t>
      </w:r>
      <w:r w:rsidR="009B1FA5">
        <w:rPr>
          <w:rFonts w:asciiTheme="majorBidi" w:hAnsiTheme="majorBidi" w:cstheme="majorBidi" w:hint="cs"/>
          <w:sz w:val="32"/>
          <w:szCs w:val="32"/>
          <w:rtl/>
          <w:lang w:bidi="ar-TN"/>
        </w:rPr>
        <w:t>.</w:t>
      </w:r>
    </w:p>
    <w:p w:rsidR="002F7180" w:rsidRDefault="002F7180" w:rsidP="009B1FA5">
      <w:pPr>
        <w:bidi/>
        <w:spacing w:line="360" w:lineRule="auto"/>
        <w:jc w:val="both"/>
        <w:rPr>
          <w:rFonts w:asciiTheme="majorBidi" w:hAnsiTheme="majorBidi" w:cstheme="majorBidi"/>
          <w:sz w:val="32"/>
          <w:szCs w:val="32"/>
          <w:lang w:bidi="ar-TN"/>
        </w:rPr>
      </w:pPr>
    </w:p>
    <w:p w:rsidR="002F7180" w:rsidRDefault="002F7180" w:rsidP="002F7180">
      <w:pPr>
        <w:bidi/>
        <w:spacing w:line="360" w:lineRule="auto"/>
        <w:jc w:val="both"/>
        <w:rPr>
          <w:rFonts w:asciiTheme="majorBidi" w:hAnsiTheme="majorBidi" w:cstheme="majorBidi"/>
          <w:sz w:val="32"/>
          <w:szCs w:val="32"/>
          <w:lang w:bidi="ar-TN"/>
        </w:rPr>
      </w:pPr>
    </w:p>
    <w:p w:rsidR="009B1FA5" w:rsidRDefault="009B1FA5" w:rsidP="002F7180">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مجلة الشركات التجارية لم تحدد نظاما معينا لهذه الدعوى : </w:t>
      </w:r>
      <w:r w:rsidRPr="009B1FA5">
        <w:rPr>
          <w:rFonts w:asciiTheme="majorBidi" w:hAnsiTheme="majorBidi" w:cstheme="majorBidi" w:hint="cs"/>
          <w:b/>
          <w:bCs/>
          <w:sz w:val="32"/>
          <w:szCs w:val="32"/>
          <w:rtl/>
          <w:lang w:bidi="ar-TN"/>
        </w:rPr>
        <w:t>دعوى ابطال قرار جلسة عامة بشركة خفية الاسم لخرق القانون</w:t>
      </w:r>
      <w:r>
        <w:rPr>
          <w:rFonts w:asciiTheme="majorBidi" w:hAnsiTheme="majorBidi" w:cstheme="majorBidi" w:hint="cs"/>
          <w:sz w:val="32"/>
          <w:szCs w:val="32"/>
          <w:rtl/>
          <w:lang w:bidi="ar-TN"/>
        </w:rPr>
        <w:t>.</w:t>
      </w:r>
      <w:r w:rsidR="009D05CF">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فنعود بذالك الى القانون العام.</w:t>
      </w:r>
    </w:p>
    <w:p w:rsidR="009B1FA5" w:rsidRDefault="009B1FA5" w:rsidP="009B1FA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هذه الدعوى يمكن ان يقوم بها اي مساهم تنطبق عليه شروط المساهمة يكون بتوفرها شرطي الصفة و المصلحة و المساهم هو كل شخص مالك لسهم او اكثر في شركة الاسهم (8). و السهم هو الورقة المالية التي تطرحها الشركة للتداول و التي تمثل الجزء من راس المال، و انطلاقا من هذه الملكية يصبح المساهم شريكا في هذه المؤسسة (9).</w:t>
      </w:r>
    </w:p>
    <w:p w:rsidR="009B1FA5" w:rsidRDefault="009B1FA5" w:rsidP="009B1FA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كل هذه الحالات سينتصب القاضي فيها ليقوم بدوره التقليدي لتطبيق القانون وهو ابطال كل مداولة تنطبق عليها صراحة مقتضيات هذه الفصول الخاصة، وهو لا يمثل في حقيقة الامر تدخلا خطيرا يعتمد فيه وجدانه لتصحيح "وجدان" اصحاب الشركة، فهو يبقى مجرد تطبيق لقانون واضح يحكم بابطال مقرر به عيب شكلي فيكون الاثبات مقتصرا على البحث في وثائق تقدم الى المحكمة تشوبها المعيبات المذكورة.</w:t>
      </w:r>
    </w:p>
    <w:p w:rsidR="009B1FA5" w:rsidRDefault="009B1FA5" w:rsidP="009B1FA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تكون المحكمة المختصة عادة هي الدوائر التجارية التي تكون بدائرتها مقر الشركة او مقر فروعها او نيابتها الذين يهمهم الامر طبق الفصل 33 م م م ت.</w:t>
      </w:r>
    </w:p>
    <w:p w:rsidR="009B1FA5" w:rsidRDefault="009B1FA5" w:rsidP="009B1FA5">
      <w:pPr>
        <w:bidi/>
        <w:spacing w:line="360" w:lineRule="auto"/>
        <w:jc w:val="both"/>
        <w:rPr>
          <w:rFonts w:asciiTheme="majorBidi" w:hAnsiTheme="majorBidi" w:cstheme="majorBidi"/>
          <w:sz w:val="32"/>
          <w:szCs w:val="32"/>
          <w:lang w:bidi="ar-TN"/>
        </w:rPr>
      </w:pPr>
      <w:r>
        <w:rPr>
          <w:rFonts w:asciiTheme="majorBidi" w:hAnsiTheme="majorBidi" w:cstheme="majorBidi" w:hint="cs"/>
          <w:sz w:val="32"/>
          <w:szCs w:val="32"/>
          <w:rtl/>
          <w:lang w:bidi="ar-TN"/>
        </w:rPr>
        <w:t>هذا التدخل للقاضي سنلمس مدى خطورته في القسم الثاني من هذا الجزء.</w:t>
      </w:r>
    </w:p>
    <w:p w:rsidR="002F7180" w:rsidRDefault="002F7180" w:rsidP="002F7180">
      <w:pPr>
        <w:bidi/>
        <w:spacing w:line="360" w:lineRule="auto"/>
        <w:jc w:val="both"/>
        <w:rPr>
          <w:rFonts w:asciiTheme="majorBidi" w:hAnsiTheme="majorBidi" w:cstheme="majorBidi"/>
          <w:sz w:val="32"/>
          <w:szCs w:val="32"/>
          <w:rtl/>
          <w:lang w:bidi="ar-TN"/>
        </w:rPr>
      </w:pPr>
    </w:p>
    <w:p w:rsidR="009B1FA5" w:rsidRDefault="002F7180" w:rsidP="009B1FA5">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2F7180" w:rsidRDefault="002F7180" w:rsidP="002F7180">
      <w:pPr>
        <w:pStyle w:val="Paragraphedeliste"/>
        <w:numPr>
          <w:ilvl w:val="0"/>
          <w:numId w:val="4"/>
        </w:numPr>
        <w:bidi/>
        <w:spacing w:line="360" w:lineRule="auto"/>
        <w:jc w:val="both"/>
        <w:rPr>
          <w:rFonts w:asciiTheme="majorBidi" w:hAnsiTheme="majorBidi" w:cstheme="majorBidi"/>
          <w:sz w:val="28"/>
          <w:szCs w:val="28"/>
          <w:lang w:bidi="ar-TN"/>
        </w:rPr>
      </w:pPr>
      <w:r>
        <w:rPr>
          <w:rFonts w:asciiTheme="majorBidi" w:hAnsiTheme="majorBidi" w:cstheme="majorBidi" w:hint="cs"/>
          <w:sz w:val="28"/>
          <w:szCs w:val="28"/>
          <w:rtl/>
          <w:lang w:bidi="ar-TN"/>
        </w:rPr>
        <w:t>المنجد في اللعة و الاعلام انظر ايضا المساهم في الشركة خفية الاسم للاستاذة اسماء النوري عن مجموعة الكتب القانونية لمعهد الدراسات العليا للنشر</w:t>
      </w:r>
    </w:p>
    <w:p w:rsidR="002F7180" w:rsidRPr="002F7180" w:rsidRDefault="002F7180" w:rsidP="002F7180">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A voir Reigne (P) et Delorme (T) : «  Réflexions sur la distinction de l’associé et de l’actionnaire »</w:t>
      </w:r>
    </w:p>
    <w:p w:rsidR="00F97A62" w:rsidRPr="00F97A62" w:rsidRDefault="00F97A62" w:rsidP="00F97A62">
      <w:pPr>
        <w:bidi/>
        <w:spacing w:line="360" w:lineRule="auto"/>
        <w:jc w:val="center"/>
        <w:rPr>
          <w:rFonts w:asciiTheme="majorBidi" w:hAnsiTheme="majorBidi" w:cstheme="majorBidi"/>
          <w:b/>
          <w:bCs/>
          <w:sz w:val="36"/>
          <w:szCs w:val="36"/>
          <w:u w:val="single"/>
          <w:rtl/>
          <w:lang w:bidi="ar-TN"/>
        </w:rPr>
      </w:pPr>
      <w:r w:rsidRPr="00F97A62">
        <w:rPr>
          <w:rFonts w:asciiTheme="majorBidi" w:hAnsiTheme="majorBidi" w:cstheme="majorBidi" w:hint="cs"/>
          <w:b/>
          <w:bCs/>
          <w:sz w:val="36"/>
          <w:szCs w:val="36"/>
          <w:u w:val="single"/>
          <w:rtl/>
          <w:lang w:bidi="ar-TN"/>
        </w:rPr>
        <w:t xml:space="preserve"> </w:t>
      </w:r>
    </w:p>
    <w:p w:rsidR="00F97A62" w:rsidRDefault="002F7180" w:rsidP="002F7180">
      <w:pPr>
        <w:bidi/>
        <w:spacing w:line="360" w:lineRule="auto"/>
        <w:jc w:val="both"/>
        <w:rPr>
          <w:rFonts w:asciiTheme="majorBidi" w:hAnsiTheme="majorBidi" w:cstheme="majorBidi"/>
          <w:b/>
          <w:bCs/>
          <w:sz w:val="32"/>
          <w:szCs w:val="32"/>
          <w:u w:val="single"/>
          <w:rtl/>
          <w:lang w:bidi="ar-TN"/>
        </w:rPr>
      </w:pPr>
      <w:r>
        <w:rPr>
          <w:rFonts w:asciiTheme="majorBidi" w:hAnsiTheme="majorBidi" w:cstheme="majorBidi" w:hint="cs"/>
          <w:b/>
          <w:bCs/>
          <w:sz w:val="32"/>
          <w:szCs w:val="32"/>
          <w:u w:val="single"/>
          <w:rtl/>
          <w:lang w:bidi="ar-TN"/>
        </w:rPr>
        <w:lastRenderedPageBreak/>
        <w:t xml:space="preserve">القسم الثاني :  </w:t>
      </w:r>
      <w:r w:rsidR="00D14E73">
        <w:rPr>
          <w:rFonts w:asciiTheme="majorBidi" w:hAnsiTheme="majorBidi" w:cstheme="majorBidi" w:hint="cs"/>
          <w:b/>
          <w:bCs/>
          <w:sz w:val="32"/>
          <w:szCs w:val="32"/>
          <w:u w:val="single"/>
          <w:rtl/>
          <w:lang w:bidi="ar-TN"/>
        </w:rPr>
        <w:t>الإبطال</w:t>
      </w:r>
      <w:r>
        <w:rPr>
          <w:rFonts w:asciiTheme="majorBidi" w:hAnsiTheme="majorBidi" w:cstheme="majorBidi" w:hint="cs"/>
          <w:b/>
          <w:bCs/>
          <w:sz w:val="32"/>
          <w:szCs w:val="32"/>
          <w:u w:val="single"/>
          <w:rtl/>
          <w:lang w:bidi="ar-TN"/>
        </w:rPr>
        <w:t xml:space="preserve"> </w:t>
      </w:r>
      <w:r w:rsidR="00D14E73">
        <w:rPr>
          <w:rFonts w:asciiTheme="majorBidi" w:hAnsiTheme="majorBidi" w:cstheme="majorBidi" w:hint="cs"/>
          <w:b/>
          <w:bCs/>
          <w:sz w:val="32"/>
          <w:szCs w:val="32"/>
          <w:u w:val="single"/>
          <w:rtl/>
          <w:lang w:bidi="ar-TN"/>
        </w:rPr>
        <w:t>لأسباب</w:t>
      </w:r>
      <w:r>
        <w:rPr>
          <w:rFonts w:asciiTheme="majorBidi" w:hAnsiTheme="majorBidi" w:cstheme="majorBidi" w:hint="cs"/>
          <w:b/>
          <w:bCs/>
          <w:sz w:val="32"/>
          <w:szCs w:val="32"/>
          <w:u w:val="single"/>
          <w:rtl/>
          <w:lang w:bidi="ar-TN"/>
        </w:rPr>
        <w:t xml:space="preserve"> موضوعية</w:t>
      </w:r>
    </w:p>
    <w:p w:rsidR="002F7180" w:rsidRDefault="002F7180" w:rsidP="00BA6AB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تتنوع </w:t>
      </w:r>
      <w:r w:rsidR="00D14E73">
        <w:rPr>
          <w:rFonts w:asciiTheme="majorBidi" w:hAnsiTheme="majorBidi" w:cstheme="majorBidi" w:hint="cs"/>
          <w:sz w:val="32"/>
          <w:szCs w:val="32"/>
          <w:rtl/>
          <w:lang w:bidi="ar-TN"/>
        </w:rPr>
        <w:t>آليات</w:t>
      </w:r>
      <w:r>
        <w:rPr>
          <w:rFonts w:asciiTheme="majorBidi" w:hAnsiTheme="majorBidi" w:cstheme="majorBidi" w:hint="cs"/>
          <w:sz w:val="32"/>
          <w:szCs w:val="32"/>
          <w:rtl/>
          <w:lang w:bidi="ar-TN"/>
        </w:rPr>
        <w:t xml:space="preserve"> التدخل القضائي بحسب الوضعيات و بحسب السند التشريعي و بوجه عام، يجد هذا التدخل سنده في مجلة الشركات التجارية ، و قد تساءل الفقه منذ عديد السنين عما </w:t>
      </w:r>
      <w:r w:rsidR="00BA6AB1">
        <w:rPr>
          <w:rFonts w:asciiTheme="majorBidi" w:hAnsiTheme="majorBidi" w:cstheme="majorBidi" w:hint="cs"/>
          <w:sz w:val="32"/>
          <w:szCs w:val="32"/>
          <w:rtl/>
          <w:lang w:bidi="ar-TN"/>
        </w:rPr>
        <w:t>إذا</w:t>
      </w:r>
      <w:r>
        <w:rPr>
          <w:rFonts w:asciiTheme="majorBidi" w:hAnsiTheme="majorBidi" w:cstheme="majorBidi" w:hint="cs"/>
          <w:sz w:val="32"/>
          <w:szCs w:val="32"/>
          <w:rtl/>
          <w:lang w:bidi="ar-TN"/>
        </w:rPr>
        <w:t xml:space="preserve"> كان القاضي مؤهلا لتدخل في الشركات التجاري بغاية الحلول محل </w:t>
      </w:r>
      <w:r w:rsidR="00BA6AB1">
        <w:rPr>
          <w:rFonts w:asciiTheme="majorBidi" w:hAnsiTheme="majorBidi" w:cstheme="majorBidi" w:hint="cs"/>
          <w:sz w:val="32"/>
          <w:szCs w:val="32"/>
          <w:rtl/>
          <w:lang w:bidi="ar-TN"/>
        </w:rPr>
        <w:t>أجهزتها</w:t>
      </w:r>
      <w:r>
        <w:rPr>
          <w:rFonts w:asciiTheme="majorBidi" w:hAnsiTheme="majorBidi" w:cstheme="majorBidi" w:hint="cs"/>
          <w:sz w:val="32"/>
          <w:szCs w:val="32"/>
          <w:rtl/>
          <w:lang w:bidi="ar-TN"/>
        </w:rPr>
        <w:t xml:space="preserve"> و هيئاتها القانونية و النهوض بالوظائف الموكولة </w:t>
      </w:r>
      <w:r w:rsidR="00D14E73">
        <w:rPr>
          <w:rFonts w:asciiTheme="majorBidi" w:hAnsiTheme="majorBidi" w:cstheme="majorBidi" w:hint="cs"/>
          <w:sz w:val="32"/>
          <w:szCs w:val="32"/>
          <w:rtl/>
          <w:lang w:bidi="ar-TN"/>
        </w:rPr>
        <w:t>إليها</w:t>
      </w:r>
      <w:r>
        <w:rPr>
          <w:rFonts w:asciiTheme="majorBidi" w:hAnsiTheme="majorBidi" w:cstheme="majorBidi" w:hint="cs"/>
          <w:sz w:val="32"/>
          <w:szCs w:val="32"/>
          <w:rtl/>
          <w:lang w:bidi="ar-TN"/>
        </w:rPr>
        <w:t xml:space="preserve"> ق</w:t>
      </w:r>
      <w:r w:rsidR="00BA6AB1">
        <w:rPr>
          <w:rFonts w:asciiTheme="majorBidi" w:hAnsiTheme="majorBidi" w:cstheme="majorBidi" w:hint="cs"/>
          <w:sz w:val="32"/>
          <w:szCs w:val="32"/>
          <w:rtl/>
          <w:lang w:bidi="ar-TN"/>
        </w:rPr>
        <w:t>ا</w:t>
      </w:r>
      <w:r>
        <w:rPr>
          <w:rFonts w:asciiTheme="majorBidi" w:hAnsiTheme="majorBidi" w:cstheme="majorBidi" w:hint="cs"/>
          <w:sz w:val="32"/>
          <w:szCs w:val="32"/>
          <w:rtl/>
          <w:lang w:bidi="ar-TN"/>
        </w:rPr>
        <w:t>نونيا و تعاقديا.</w:t>
      </w:r>
    </w:p>
    <w:p w:rsidR="00BA6AB1" w:rsidRDefault="002F7180" w:rsidP="002F7180">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دعوى الفصل 290 م ش ت جاءت بمثابة الثورة الكوبرنيكية </w:t>
      </w:r>
      <w:r w:rsidR="00BA6AB1">
        <w:rPr>
          <w:rFonts w:asciiTheme="majorBidi" w:hAnsiTheme="majorBidi" w:cstheme="majorBidi" w:hint="cs"/>
          <w:sz w:val="32"/>
          <w:szCs w:val="32"/>
          <w:rtl/>
          <w:lang w:bidi="ar-TN"/>
        </w:rPr>
        <w:t>حيث تلتئم الجلسة العامة باحترام جميع القواعد الشكلية و يقام التصويت باحترام قواعد النصاب و تتخذ القرارات بالأغلبية القانونية ، و رغم كل هذه الاستقامة تفتح إمكانية الإبطال.</w:t>
      </w:r>
    </w:p>
    <w:p w:rsidR="00BA6AB1" w:rsidRDefault="00BA6AB1" w:rsidP="00BA6AB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يختص القضاء التجاري بهذه الدعوى بتركيبتها الخماسية و ترفع الى المحكمة الكائن بدائرتها مقر الشركة.</w:t>
      </w:r>
    </w:p>
    <w:p w:rsidR="00BA6AB1" w:rsidRDefault="00BA6AB1" w:rsidP="00BA6AB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للقيام بهذه الدعوى لابد </w:t>
      </w:r>
      <w:r w:rsidR="00D14E73">
        <w:rPr>
          <w:rFonts w:asciiTheme="majorBidi" w:hAnsiTheme="majorBidi" w:cstheme="majorBidi" w:hint="cs"/>
          <w:sz w:val="32"/>
          <w:szCs w:val="32"/>
          <w:rtl/>
          <w:lang w:bidi="ar-TN"/>
        </w:rPr>
        <w:t>أن</w:t>
      </w:r>
      <w:r>
        <w:rPr>
          <w:rFonts w:asciiTheme="majorBidi" w:hAnsiTheme="majorBidi" w:cstheme="majorBidi" w:hint="cs"/>
          <w:sz w:val="32"/>
          <w:szCs w:val="32"/>
          <w:rtl/>
          <w:lang w:bidi="ar-TN"/>
        </w:rPr>
        <w:t xml:space="preserve"> تثبت الصفة </w:t>
      </w:r>
      <w:r w:rsidR="00D14E73">
        <w:rPr>
          <w:rFonts w:asciiTheme="majorBidi" w:hAnsiTheme="majorBidi" w:cstheme="majorBidi" w:hint="cs"/>
          <w:sz w:val="32"/>
          <w:szCs w:val="32"/>
          <w:rtl/>
          <w:lang w:bidi="ar-TN"/>
        </w:rPr>
        <w:t>أولا</w:t>
      </w:r>
      <w:r>
        <w:rPr>
          <w:rFonts w:asciiTheme="majorBidi" w:hAnsiTheme="majorBidi" w:cstheme="majorBidi" w:hint="cs"/>
          <w:sz w:val="32"/>
          <w:szCs w:val="32"/>
          <w:rtl/>
          <w:lang w:bidi="ar-TN"/>
        </w:rPr>
        <w:t xml:space="preserve"> و هي المساهمة في الشركة و امتلاك عشر </w:t>
      </w:r>
      <w:r w:rsidR="00D14E73">
        <w:rPr>
          <w:rFonts w:asciiTheme="majorBidi" w:hAnsiTheme="majorBidi" w:cstheme="majorBidi" w:hint="cs"/>
          <w:sz w:val="32"/>
          <w:szCs w:val="32"/>
          <w:rtl/>
          <w:lang w:bidi="ar-TN"/>
        </w:rPr>
        <w:t>رأس</w:t>
      </w:r>
      <w:r>
        <w:rPr>
          <w:rFonts w:asciiTheme="majorBidi" w:hAnsiTheme="majorBidi" w:cstheme="majorBidi" w:hint="cs"/>
          <w:sz w:val="32"/>
          <w:szCs w:val="32"/>
          <w:rtl/>
          <w:lang w:bidi="ar-TN"/>
        </w:rPr>
        <w:t xml:space="preserve"> المال على </w:t>
      </w:r>
      <w:r w:rsidR="00D14E73">
        <w:rPr>
          <w:rFonts w:asciiTheme="majorBidi" w:hAnsiTheme="majorBidi" w:cstheme="majorBidi" w:hint="cs"/>
          <w:sz w:val="32"/>
          <w:szCs w:val="32"/>
          <w:rtl/>
          <w:lang w:bidi="ar-TN"/>
        </w:rPr>
        <w:t>الأقل</w:t>
      </w:r>
      <w:r>
        <w:rPr>
          <w:rFonts w:asciiTheme="majorBidi" w:hAnsiTheme="majorBidi" w:cstheme="majorBidi" w:hint="cs"/>
          <w:sz w:val="32"/>
          <w:szCs w:val="32"/>
          <w:rtl/>
          <w:lang w:bidi="ar-TN"/>
        </w:rPr>
        <w:t xml:space="preserve"> (10) . وهو تحديد اختاره المشرع للقيام بالدعوى و الفصل 161 م ش ت يقضي بان لا يقل  </w:t>
      </w:r>
      <w:r w:rsidR="00D14E73">
        <w:rPr>
          <w:rFonts w:asciiTheme="majorBidi" w:hAnsiTheme="majorBidi" w:cstheme="majorBidi" w:hint="cs"/>
          <w:sz w:val="32"/>
          <w:szCs w:val="32"/>
          <w:rtl/>
          <w:lang w:bidi="ar-TN"/>
        </w:rPr>
        <w:t>رأس</w:t>
      </w:r>
      <w:r>
        <w:rPr>
          <w:rFonts w:asciiTheme="majorBidi" w:hAnsiTheme="majorBidi" w:cstheme="majorBidi" w:hint="cs"/>
          <w:sz w:val="32"/>
          <w:szCs w:val="32"/>
          <w:rtl/>
          <w:lang w:bidi="ar-TN"/>
        </w:rPr>
        <w:t xml:space="preserve"> مال الشركة عن خمسة آلاف دينار </w:t>
      </w:r>
      <w:r w:rsidR="00D14E73">
        <w:rPr>
          <w:rFonts w:asciiTheme="majorBidi" w:hAnsiTheme="majorBidi" w:cstheme="majorBidi" w:hint="cs"/>
          <w:sz w:val="32"/>
          <w:szCs w:val="32"/>
          <w:rtl/>
          <w:lang w:bidi="ar-TN"/>
        </w:rPr>
        <w:t>إن</w:t>
      </w:r>
      <w:r>
        <w:rPr>
          <w:rFonts w:asciiTheme="majorBidi" w:hAnsiTheme="majorBidi" w:cstheme="majorBidi" w:hint="cs"/>
          <w:sz w:val="32"/>
          <w:szCs w:val="32"/>
          <w:rtl/>
          <w:lang w:bidi="ar-TN"/>
        </w:rPr>
        <w:t xml:space="preserve"> كانت شركة مساهمة خصوصية ولا يقل عن  خمسين </w:t>
      </w:r>
      <w:r w:rsidR="00D14E73">
        <w:rPr>
          <w:rFonts w:asciiTheme="majorBidi" w:hAnsiTheme="majorBidi" w:cstheme="majorBidi" w:hint="cs"/>
          <w:sz w:val="32"/>
          <w:szCs w:val="32"/>
          <w:rtl/>
          <w:lang w:bidi="ar-TN"/>
        </w:rPr>
        <w:t>ألف</w:t>
      </w:r>
      <w:r>
        <w:rPr>
          <w:rFonts w:asciiTheme="majorBidi" w:hAnsiTheme="majorBidi" w:cstheme="majorBidi" w:hint="cs"/>
          <w:sz w:val="32"/>
          <w:szCs w:val="32"/>
          <w:rtl/>
          <w:lang w:bidi="ar-TN"/>
        </w:rPr>
        <w:t xml:space="preserve"> دينار </w:t>
      </w:r>
      <w:r w:rsidR="00D14E73">
        <w:rPr>
          <w:rFonts w:asciiTheme="majorBidi" w:hAnsiTheme="majorBidi" w:cstheme="majorBidi" w:hint="cs"/>
          <w:sz w:val="32"/>
          <w:szCs w:val="32"/>
          <w:rtl/>
          <w:lang w:bidi="ar-TN"/>
        </w:rPr>
        <w:t>إن</w:t>
      </w:r>
      <w:r>
        <w:rPr>
          <w:rFonts w:asciiTheme="majorBidi" w:hAnsiTheme="majorBidi" w:cstheme="majorBidi" w:hint="cs"/>
          <w:sz w:val="32"/>
          <w:szCs w:val="32"/>
          <w:rtl/>
          <w:lang w:bidi="ar-TN"/>
        </w:rPr>
        <w:t xml:space="preserve"> كانت شركة مساهمة عامة، و في كلتا الحالتين ينقسم </w:t>
      </w:r>
      <w:r w:rsidR="00D14E73">
        <w:rPr>
          <w:rFonts w:asciiTheme="majorBidi" w:hAnsiTheme="majorBidi" w:cstheme="majorBidi" w:hint="cs"/>
          <w:sz w:val="32"/>
          <w:szCs w:val="32"/>
          <w:rtl/>
          <w:lang w:bidi="ar-TN"/>
        </w:rPr>
        <w:t>رأس</w:t>
      </w:r>
      <w:r>
        <w:rPr>
          <w:rFonts w:asciiTheme="majorBidi" w:hAnsiTheme="majorBidi" w:cstheme="majorBidi" w:hint="cs"/>
          <w:sz w:val="32"/>
          <w:szCs w:val="32"/>
          <w:rtl/>
          <w:lang w:bidi="ar-TN"/>
        </w:rPr>
        <w:t xml:space="preserve"> المال </w:t>
      </w:r>
      <w:r w:rsidR="00D14E73">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w:t>
      </w:r>
      <w:r w:rsidR="00D14E73">
        <w:rPr>
          <w:rFonts w:asciiTheme="majorBidi" w:hAnsiTheme="majorBidi" w:cstheme="majorBidi" w:hint="cs"/>
          <w:sz w:val="32"/>
          <w:szCs w:val="32"/>
          <w:rtl/>
          <w:lang w:bidi="ar-TN"/>
        </w:rPr>
        <w:t>أسهم</w:t>
      </w:r>
      <w:r>
        <w:rPr>
          <w:rFonts w:asciiTheme="majorBidi" w:hAnsiTheme="majorBidi" w:cstheme="majorBidi" w:hint="cs"/>
          <w:sz w:val="32"/>
          <w:szCs w:val="32"/>
          <w:rtl/>
          <w:lang w:bidi="ar-TN"/>
        </w:rPr>
        <w:t xml:space="preserve"> لا تقل قيمة السهم عن الدينار الواحد.  </w:t>
      </w:r>
    </w:p>
    <w:p w:rsidR="00701460" w:rsidRDefault="00BA6AB1" w:rsidP="0072490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لقد طرحت مسالة تعريف راس المال امام المحكمة الابتدائية بالمنستير في حكمها عدد266  بتاريخ 27 افريل 1993 حيث كانت مجبرة على الاختيار بين المحتوى الاقتصادي و المالي  و المفهوم القانوني لراس مال الشركة و النتيجة </w:t>
      </w:r>
      <w:r w:rsidR="00D14E73">
        <w:rPr>
          <w:rFonts w:asciiTheme="majorBidi" w:hAnsiTheme="majorBidi" w:cstheme="majorBidi" w:hint="cs"/>
          <w:sz w:val="32"/>
          <w:szCs w:val="32"/>
          <w:rtl/>
          <w:lang w:bidi="ar-TN"/>
        </w:rPr>
        <w:t xml:space="preserve">كانت اختيارها لهذا المفهوم الاخير حيث عادت الى القانون الاساسي لتحديد راس مال الشركة المراد حلها </w:t>
      </w:r>
      <w:r w:rsidR="0055293C">
        <w:rPr>
          <w:rFonts w:asciiTheme="majorBidi" w:hAnsiTheme="majorBidi" w:cstheme="majorBidi" w:hint="cs"/>
          <w:sz w:val="32"/>
          <w:szCs w:val="32"/>
          <w:rtl/>
          <w:lang w:bidi="ar-TN"/>
        </w:rPr>
        <w:t xml:space="preserve">منتهية الى قول : "ان راس المال هو الذي يدرج في سائر وثائق الشركة و دفاترها".         </w:t>
      </w:r>
    </w:p>
    <w:p w:rsidR="00724902" w:rsidRDefault="00724902" w:rsidP="00724902">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724902" w:rsidRDefault="0055293C" w:rsidP="00724902">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 xml:space="preserve">Vincent (J) Rep. Procédure, Action N°35 </w:t>
      </w:r>
    </w:p>
    <w:p w:rsidR="0055293C" w:rsidRDefault="0055293C" w:rsidP="0055293C">
      <w:pPr>
        <w:pStyle w:val="Paragraphedeliste"/>
        <w:spacing w:line="360" w:lineRule="auto"/>
        <w:ind w:left="1080"/>
        <w:jc w:val="both"/>
        <w:rPr>
          <w:rFonts w:asciiTheme="majorBidi" w:hAnsiTheme="majorBidi" w:cstheme="majorBidi"/>
          <w:sz w:val="24"/>
          <w:szCs w:val="24"/>
          <w:lang w:bidi="ar-TN"/>
        </w:rPr>
      </w:pPr>
      <w:r>
        <w:rPr>
          <w:rFonts w:asciiTheme="majorBidi" w:hAnsiTheme="majorBidi" w:cstheme="majorBidi"/>
          <w:sz w:val="24"/>
          <w:szCs w:val="24"/>
          <w:lang w:bidi="ar-TN"/>
        </w:rPr>
        <w:t>Lobin (Y), Jurisclasseur, Procédure Civile, Fasc 129-3 N°56</w:t>
      </w:r>
    </w:p>
    <w:p w:rsidR="00724902" w:rsidRDefault="00724902" w:rsidP="0055293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و بالتالي فان تحديد هؤلاء يكون بمجرد عملية حسابية تجمع مساهمة المدعين و يجب ان يكون الحاصل مساويا على الاقل لعشر الرقم الموجود في العقد التاسيسي الدال على راس المال.  </w:t>
      </w:r>
    </w:p>
    <w:p w:rsidR="00724902" w:rsidRDefault="00701460" w:rsidP="0072490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الشرط الثاني للقيام بدعوى الابطال هو المصلحة و بما ان الابطال نسبي فان صفة المدعي تكون قرينة على مصلحته (11) و تجدر الاشارة هنا ان الصفة لابد ان تثبت عند القيام بالدعوى و لا توجد اي مقتضيات تشترط توفر هذه الصفة عند اتخاذ القرار المراد </w:t>
      </w:r>
      <w:r w:rsidR="0019497C">
        <w:rPr>
          <w:rFonts w:asciiTheme="majorBidi" w:hAnsiTheme="majorBidi" w:cstheme="majorBidi" w:hint="cs"/>
          <w:sz w:val="32"/>
          <w:szCs w:val="32"/>
          <w:rtl/>
          <w:lang w:bidi="ar-TN"/>
        </w:rPr>
        <w:t>إبطاله</w:t>
      </w:r>
      <w:r>
        <w:rPr>
          <w:rFonts w:asciiTheme="majorBidi" w:hAnsiTheme="majorBidi" w:cstheme="majorBidi" w:hint="cs"/>
          <w:sz w:val="32"/>
          <w:szCs w:val="32"/>
          <w:rtl/>
          <w:lang w:bidi="ar-TN"/>
        </w:rPr>
        <w:t xml:space="preserve"> (12). و لا يفرق المشرع بين </w:t>
      </w:r>
      <w:r w:rsidR="0019497C">
        <w:rPr>
          <w:rFonts w:asciiTheme="majorBidi" w:hAnsiTheme="majorBidi" w:cstheme="majorBidi" w:hint="cs"/>
          <w:sz w:val="32"/>
          <w:szCs w:val="32"/>
          <w:rtl/>
          <w:lang w:bidi="ar-TN"/>
        </w:rPr>
        <w:t>الإبطال</w:t>
      </w:r>
      <w:r>
        <w:rPr>
          <w:rFonts w:asciiTheme="majorBidi" w:hAnsiTheme="majorBidi" w:cstheme="majorBidi" w:hint="cs"/>
          <w:sz w:val="32"/>
          <w:szCs w:val="32"/>
          <w:rtl/>
          <w:lang w:bidi="ar-TN"/>
        </w:rPr>
        <w:t xml:space="preserve"> </w:t>
      </w:r>
      <w:r w:rsidR="00724902">
        <w:rPr>
          <w:rFonts w:asciiTheme="majorBidi" w:hAnsiTheme="majorBidi" w:cstheme="majorBidi" w:hint="cs"/>
          <w:sz w:val="32"/>
          <w:szCs w:val="32"/>
          <w:rtl/>
          <w:lang w:bidi="ar-TN"/>
        </w:rPr>
        <w:t xml:space="preserve">لمخالفة العقد </w:t>
      </w:r>
      <w:r w:rsidR="0019497C">
        <w:rPr>
          <w:rFonts w:asciiTheme="majorBidi" w:hAnsiTheme="majorBidi" w:cstheme="majorBidi" w:hint="cs"/>
          <w:sz w:val="32"/>
          <w:szCs w:val="32"/>
          <w:rtl/>
          <w:lang w:bidi="ar-TN"/>
        </w:rPr>
        <w:t>التأسيسي</w:t>
      </w:r>
      <w:r w:rsidR="00724902">
        <w:rPr>
          <w:rFonts w:asciiTheme="majorBidi" w:hAnsiTheme="majorBidi" w:cstheme="majorBidi" w:hint="cs"/>
          <w:sz w:val="32"/>
          <w:szCs w:val="32"/>
          <w:rtl/>
          <w:lang w:bidi="ar-TN"/>
        </w:rPr>
        <w:t xml:space="preserve"> و </w:t>
      </w:r>
      <w:r w:rsidR="0019497C">
        <w:rPr>
          <w:rFonts w:asciiTheme="majorBidi" w:hAnsiTheme="majorBidi" w:cstheme="majorBidi" w:hint="cs"/>
          <w:sz w:val="32"/>
          <w:szCs w:val="32"/>
          <w:rtl/>
          <w:lang w:bidi="ar-TN"/>
        </w:rPr>
        <w:t>الإبطال</w:t>
      </w:r>
      <w:r w:rsidR="00724902">
        <w:rPr>
          <w:rFonts w:asciiTheme="majorBidi" w:hAnsiTheme="majorBidi" w:cstheme="majorBidi" w:hint="cs"/>
          <w:sz w:val="32"/>
          <w:szCs w:val="32"/>
          <w:rtl/>
          <w:lang w:bidi="ar-TN"/>
        </w:rPr>
        <w:t xml:space="preserve"> للمضرة بمصالح </w:t>
      </w:r>
    </w:p>
    <w:p w:rsidR="00724902" w:rsidRDefault="00724902" w:rsidP="00724902">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الشركة و هذا حسب </w:t>
      </w:r>
      <w:r w:rsidR="0019497C">
        <w:rPr>
          <w:rFonts w:asciiTheme="majorBidi" w:hAnsiTheme="majorBidi" w:cstheme="majorBidi" w:hint="cs"/>
          <w:sz w:val="32"/>
          <w:szCs w:val="32"/>
          <w:rtl/>
          <w:lang w:bidi="ar-TN"/>
        </w:rPr>
        <w:t>رأينا</w:t>
      </w:r>
      <w:r>
        <w:rPr>
          <w:rFonts w:asciiTheme="majorBidi" w:hAnsiTheme="majorBidi" w:cstheme="majorBidi" w:hint="cs"/>
          <w:sz w:val="32"/>
          <w:szCs w:val="32"/>
          <w:rtl/>
          <w:lang w:bidi="ar-TN"/>
        </w:rPr>
        <w:t xml:space="preserve"> فيه شيء من اللاتوازن </w:t>
      </w:r>
      <w:r w:rsidR="0019497C">
        <w:rPr>
          <w:rFonts w:asciiTheme="majorBidi" w:hAnsiTheme="majorBidi" w:cstheme="majorBidi" w:hint="cs"/>
          <w:sz w:val="32"/>
          <w:szCs w:val="32"/>
          <w:rtl/>
          <w:lang w:bidi="ar-TN"/>
        </w:rPr>
        <w:t>لأنه</w:t>
      </w:r>
      <w:r>
        <w:rPr>
          <w:rFonts w:asciiTheme="majorBidi" w:hAnsiTheme="majorBidi" w:cstheme="majorBidi" w:hint="cs"/>
          <w:sz w:val="32"/>
          <w:szCs w:val="32"/>
          <w:rtl/>
          <w:lang w:bidi="ar-TN"/>
        </w:rPr>
        <w:t xml:space="preserve"> كان من </w:t>
      </w:r>
      <w:r w:rsidR="0019497C">
        <w:rPr>
          <w:rFonts w:asciiTheme="majorBidi" w:hAnsiTheme="majorBidi" w:cstheme="majorBidi" w:hint="cs"/>
          <w:sz w:val="32"/>
          <w:szCs w:val="32"/>
          <w:rtl/>
          <w:lang w:bidi="ar-TN"/>
        </w:rPr>
        <w:t>الأجدر</w:t>
      </w:r>
      <w:r>
        <w:rPr>
          <w:rFonts w:asciiTheme="majorBidi" w:hAnsiTheme="majorBidi" w:cstheme="majorBidi" w:hint="cs"/>
          <w:sz w:val="32"/>
          <w:szCs w:val="32"/>
          <w:rtl/>
          <w:lang w:bidi="ar-TN"/>
        </w:rPr>
        <w:t xml:space="preserve"> تمكين كل مساهم في الشركة في القيام </w:t>
      </w:r>
      <w:r w:rsidR="0019497C">
        <w:rPr>
          <w:rFonts w:asciiTheme="majorBidi" w:hAnsiTheme="majorBidi" w:cstheme="majorBidi" w:hint="cs"/>
          <w:sz w:val="32"/>
          <w:szCs w:val="32"/>
          <w:rtl/>
          <w:lang w:bidi="ar-TN"/>
        </w:rPr>
        <w:t>بالإبطال</w:t>
      </w:r>
      <w:r>
        <w:rPr>
          <w:rFonts w:asciiTheme="majorBidi" w:hAnsiTheme="majorBidi" w:cstheme="majorBidi" w:hint="cs"/>
          <w:sz w:val="32"/>
          <w:szCs w:val="32"/>
          <w:rtl/>
          <w:lang w:bidi="ar-TN"/>
        </w:rPr>
        <w:t xml:space="preserve"> لقرارات مخالفة العقد </w:t>
      </w:r>
      <w:r w:rsidR="0019497C">
        <w:rPr>
          <w:rFonts w:asciiTheme="majorBidi" w:hAnsiTheme="majorBidi" w:cstheme="majorBidi" w:hint="cs"/>
          <w:sz w:val="32"/>
          <w:szCs w:val="32"/>
          <w:rtl/>
          <w:lang w:bidi="ar-TN"/>
        </w:rPr>
        <w:t>التأسيسي</w:t>
      </w:r>
      <w:r>
        <w:rPr>
          <w:rFonts w:asciiTheme="majorBidi" w:hAnsiTheme="majorBidi" w:cstheme="majorBidi" w:hint="cs"/>
          <w:sz w:val="32"/>
          <w:szCs w:val="32"/>
          <w:rtl/>
          <w:lang w:bidi="ar-TN"/>
        </w:rPr>
        <w:t xml:space="preserve"> (13) .</w:t>
      </w:r>
    </w:p>
    <w:p w:rsidR="0019497C" w:rsidRDefault="00724902" w:rsidP="0019497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كل ما في </w:t>
      </w:r>
      <w:r w:rsidR="0019497C">
        <w:rPr>
          <w:rFonts w:asciiTheme="majorBidi" w:hAnsiTheme="majorBidi" w:cstheme="majorBidi" w:hint="cs"/>
          <w:sz w:val="32"/>
          <w:szCs w:val="32"/>
          <w:rtl/>
          <w:lang w:bidi="ar-TN"/>
        </w:rPr>
        <w:t>الأمر</w:t>
      </w:r>
      <w:r>
        <w:rPr>
          <w:rFonts w:asciiTheme="majorBidi" w:hAnsiTheme="majorBidi" w:cstheme="majorBidi" w:hint="cs"/>
          <w:sz w:val="32"/>
          <w:szCs w:val="32"/>
          <w:rtl/>
          <w:lang w:bidi="ar-TN"/>
        </w:rPr>
        <w:t xml:space="preserve"> اختار المشرع المساهمين دون غيرهم لطلب </w:t>
      </w:r>
      <w:r w:rsidR="0019497C">
        <w:rPr>
          <w:rFonts w:asciiTheme="majorBidi" w:hAnsiTheme="majorBidi" w:cstheme="majorBidi" w:hint="cs"/>
          <w:sz w:val="32"/>
          <w:szCs w:val="32"/>
          <w:rtl/>
          <w:lang w:bidi="ar-TN"/>
        </w:rPr>
        <w:t>الإبطال</w:t>
      </w:r>
      <w:r>
        <w:rPr>
          <w:rFonts w:asciiTheme="majorBidi" w:hAnsiTheme="majorBidi" w:cstheme="majorBidi" w:hint="cs"/>
          <w:sz w:val="32"/>
          <w:szCs w:val="32"/>
          <w:rtl/>
          <w:lang w:bidi="ar-TN"/>
        </w:rPr>
        <w:t xml:space="preserve"> اعتبارا منه </w:t>
      </w:r>
      <w:r w:rsidR="0019497C">
        <w:rPr>
          <w:rFonts w:asciiTheme="majorBidi" w:hAnsiTheme="majorBidi" w:cstheme="majorBidi" w:hint="cs"/>
          <w:sz w:val="32"/>
          <w:szCs w:val="32"/>
          <w:rtl/>
          <w:lang w:bidi="ar-TN"/>
        </w:rPr>
        <w:t>أنهم</w:t>
      </w:r>
      <w:r>
        <w:rPr>
          <w:rFonts w:asciiTheme="majorBidi" w:hAnsiTheme="majorBidi" w:cstheme="majorBidi" w:hint="cs"/>
          <w:sz w:val="32"/>
          <w:szCs w:val="32"/>
          <w:rtl/>
          <w:lang w:bidi="ar-TN"/>
        </w:rPr>
        <w:t xml:space="preserve"> </w:t>
      </w:r>
      <w:r w:rsidR="0019497C">
        <w:rPr>
          <w:rFonts w:asciiTheme="majorBidi" w:hAnsiTheme="majorBidi" w:cstheme="majorBidi" w:hint="cs"/>
          <w:sz w:val="32"/>
          <w:szCs w:val="32"/>
          <w:rtl/>
          <w:lang w:bidi="ar-TN"/>
        </w:rPr>
        <w:t>الأكثر</w:t>
      </w:r>
      <w:r>
        <w:rPr>
          <w:rFonts w:asciiTheme="majorBidi" w:hAnsiTheme="majorBidi" w:cstheme="majorBidi" w:hint="cs"/>
          <w:sz w:val="32"/>
          <w:szCs w:val="32"/>
          <w:rtl/>
          <w:lang w:bidi="ar-TN"/>
        </w:rPr>
        <w:t xml:space="preserve"> اطلاعا على سير الشركة الداخلي (14)</w:t>
      </w:r>
      <w:r w:rsidR="0019497C">
        <w:rPr>
          <w:rFonts w:asciiTheme="majorBidi" w:hAnsiTheme="majorBidi" w:cstheme="majorBidi" w:hint="cs"/>
          <w:sz w:val="32"/>
          <w:szCs w:val="32"/>
          <w:rtl/>
          <w:lang w:bidi="ar-TN"/>
        </w:rPr>
        <w:t>.</w:t>
      </w:r>
    </w:p>
    <w:p w:rsidR="003B62FF" w:rsidRDefault="0019497C" w:rsidP="0019497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تصبح هذه الإجراءات بمثابة الجسر تنتقل عليه ملفات الاختلافات بين الأقلية و الأغلبية من رحاب الشركات </w:t>
      </w:r>
      <w:r w:rsidR="003B62FF">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رحاب المحاكم التي ستشهد </w:t>
      </w:r>
      <w:r w:rsidR="003B62FF">
        <w:rPr>
          <w:rFonts w:asciiTheme="majorBidi" w:hAnsiTheme="majorBidi" w:cstheme="majorBidi" w:hint="cs"/>
          <w:sz w:val="32"/>
          <w:szCs w:val="32"/>
          <w:rtl/>
          <w:lang w:bidi="ar-TN"/>
        </w:rPr>
        <w:t>أدنى</w:t>
      </w:r>
      <w:r>
        <w:rPr>
          <w:rFonts w:asciiTheme="majorBidi" w:hAnsiTheme="majorBidi" w:cstheme="majorBidi" w:hint="cs"/>
          <w:sz w:val="32"/>
          <w:szCs w:val="32"/>
          <w:rtl/>
          <w:lang w:bidi="ar-TN"/>
        </w:rPr>
        <w:t xml:space="preserve"> تفصيل في نشاط الشركة المجال الذي يعتبر من الحرمات. </w:t>
      </w:r>
    </w:p>
    <w:p w:rsidR="00F97A62" w:rsidRDefault="0055293C" w:rsidP="00F97A62">
      <w:pPr>
        <w:bidi/>
        <w:spacing w:line="360" w:lineRule="auto"/>
        <w:jc w:val="both"/>
        <w:rPr>
          <w:rFonts w:asciiTheme="majorBidi" w:hAnsiTheme="majorBidi" w:cstheme="majorBidi"/>
          <w:sz w:val="32"/>
          <w:szCs w:val="32"/>
          <w:lang w:bidi="ar-TN"/>
        </w:rPr>
      </w:pP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r>
        <w:rPr>
          <w:rFonts w:asciiTheme="majorBidi" w:hAnsiTheme="majorBidi" w:cstheme="majorBidi"/>
          <w:sz w:val="32"/>
          <w:szCs w:val="32"/>
          <w:u w:val="single"/>
          <w:lang w:bidi="ar-TN"/>
        </w:rPr>
        <w:tab/>
      </w:r>
    </w:p>
    <w:p w:rsidR="0055293C" w:rsidRDefault="0055293C" w:rsidP="0055293C">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 A qualité celui qui se prévaut d’un intérêt protégé par la Loi » Jurisclasseur, Giverdant : La qualité, condition de recevabilité de l’action en justice, D 1952 chronique 19.</w:t>
      </w:r>
    </w:p>
    <w:p w:rsidR="0055293C" w:rsidRPr="0055293C" w:rsidRDefault="0055293C" w:rsidP="0055293C">
      <w:pPr>
        <w:pStyle w:val="Paragraphedeliste"/>
        <w:numPr>
          <w:ilvl w:val="0"/>
          <w:numId w:val="4"/>
        </w:numPr>
        <w:spacing w:line="360" w:lineRule="auto"/>
        <w:jc w:val="both"/>
        <w:rPr>
          <w:rFonts w:asciiTheme="majorBidi" w:hAnsiTheme="majorBidi" w:cstheme="majorBidi"/>
          <w:sz w:val="28"/>
          <w:szCs w:val="28"/>
          <w:lang w:bidi="ar-TN"/>
        </w:rPr>
      </w:pPr>
      <w:r>
        <w:rPr>
          <w:rFonts w:asciiTheme="majorBidi" w:hAnsiTheme="majorBidi" w:cstheme="majorBidi"/>
          <w:sz w:val="24"/>
          <w:szCs w:val="24"/>
          <w:lang w:bidi="ar-TN"/>
        </w:rPr>
        <w:t>Cass. Com. 4  juillet 1995, JCP. edit. E, 1995 N°46 observation A. Viandier</w:t>
      </w:r>
    </w:p>
    <w:p w:rsidR="0055293C" w:rsidRPr="0055293C" w:rsidRDefault="0055293C" w:rsidP="0055293C">
      <w:pPr>
        <w:pStyle w:val="Paragraphedeliste"/>
        <w:numPr>
          <w:ilvl w:val="0"/>
          <w:numId w:val="4"/>
        </w:numPr>
        <w:bidi/>
        <w:spacing w:line="360" w:lineRule="auto"/>
        <w:jc w:val="both"/>
        <w:rPr>
          <w:rFonts w:asciiTheme="majorBidi" w:hAnsiTheme="majorBidi" w:cstheme="majorBidi"/>
          <w:sz w:val="24"/>
          <w:szCs w:val="24"/>
          <w:lang w:bidi="ar-TN"/>
        </w:rPr>
      </w:pPr>
      <w:r w:rsidRPr="0055293C">
        <w:rPr>
          <w:rFonts w:asciiTheme="majorBidi" w:hAnsiTheme="majorBidi" w:cstheme="majorBidi" w:hint="cs"/>
          <w:sz w:val="28"/>
          <w:szCs w:val="28"/>
          <w:rtl/>
          <w:lang w:bidi="ar-TN"/>
        </w:rPr>
        <w:t>انظر مذكرة</w:t>
      </w:r>
      <w:r>
        <w:rPr>
          <w:rFonts w:asciiTheme="majorBidi" w:hAnsiTheme="majorBidi" w:cstheme="majorBidi" w:hint="cs"/>
          <w:sz w:val="28"/>
          <w:szCs w:val="28"/>
          <w:rtl/>
          <w:lang w:bidi="ar-TN"/>
        </w:rPr>
        <w:t xml:space="preserve"> لنيل شهادة الدراسات المعمقة في قانون الاعمال للاستاذة زببدة بلخيرية " تعليق على الفصل 290 م ش ت" 2003-2004 </w:t>
      </w:r>
    </w:p>
    <w:p w:rsidR="0055293C" w:rsidRPr="0055293C" w:rsidRDefault="0019497C" w:rsidP="0055293C">
      <w:pPr>
        <w:pStyle w:val="Paragraphedeliste"/>
        <w:numPr>
          <w:ilvl w:val="0"/>
          <w:numId w:val="4"/>
        </w:numPr>
        <w:bidi/>
        <w:spacing w:line="360" w:lineRule="auto"/>
        <w:jc w:val="both"/>
        <w:rPr>
          <w:rFonts w:asciiTheme="majorBidi" w:hAnsiTheme="majorBidi" w:cstheme="majorBidi"/>
          <w:sz w:val="24"/>
          <w:szCs w:val="24"/>
          <w:rtl/>
          <w:lang w:bidi="ar-TN"/>
        </w:rPr>
      </w:pPr>
      <w:r>
        <w:rPr>
          <w:rFonts w:asciiTheme="majorBidi" w:hAnsiTheme="majorBidi" w:cstheme="majorBidi" w:hint="cs"/>
          <w:sz w:val="28"/>
          <w:szCs w:val="28"/>
          <w:rtl/>
          <w:lang w:bidi="ar-TN"/>
        </w:rPr>
        <w:t>حتي ان تعديل 2007 لاول مرة حط من النسب التي تدعم حق الاعلام المستمر و اخذ النسخ من الوثائق الى خمسة في المائة في الشركة ذات المساهمة الخصوصية و ثلاث في المائة في الشركة ذات المساهمة العامة.</w:t>
      </w:r>
      <w:r w:rsidR="0055293C" w:rsidRPr="0055293C">
        <w:rPr>
          <w:rFonts w:asciiTheme="majorBidi" w:hAnsiTheme="majorBidi" w:cstheme="majorBidi" w:hint="cs"/>
          <w:sz w:val="28"/>
          <w:szCs w:val="28"/>
          <w:rtl/>
          <w:lang w:bidi="ar-TN"/>
        </w:rPr>
        <w:t xml:space="preserve"> </w:t>
      </w:r>
      <w:r w:rsidR="0055293C" w:rsidRPr="0055293C">
        <w:rPr>
          <w:rFonts w:asciiTheme="majorBidi" w:hAnsiTheme="majorBidi" w:cstheme="majorBidi"/>
          <w:sz w:val="24"/>
          <w:szCs w:val="24"/>
          <w:lang w:bidi="ar-TN"/>
        </w:rPr>
        <w:t xml:space="preserve"> </w:t>
      </w:r>
    </w:p>
    <w:p w:rsidR="009B1F66" w:rsidRDefault="009B1F66" w:rsidP="00F97A62">
      <w:pPr>
        <w:pStyle w:val="Paragraphedeliste"/>
        <w:bidi/>
        <w:spacing w:line="360" w:lineRule="auto"/>
        <w:ind w:left="1080"/>
        <w:jc w:val="both"/>
        <w:rPr>
          <w:rFonts w:asciiTheme="majorBidi" w:hAnsiTheme="majorBidi" w:cstheme="majorBidi"/>
          <w:sz w:val="32"/>
          <w:szCs w:val="32"/>
          <w:rtl/>
          <w:lang w:bidi="ar-TN"/>
        </w:rPr>
      </w:pPr>
    </w:p>
    <w:p w:rsidR="00DD0481" w:rsidRDefault="00DD0481" w:rsidP="00DD048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ايمانا من المشرع بهذه الخطورة كان لابد من توفير " الضمان القانوني" المستوجب، بما هو المبدا الاساسي لكل منظومة قانونية و توفيره يعتبر اولوية ثابتة تسبق حتى العدالة نفسها     و التطور، فالضمان القانوني هو اخر ما يمكن ان يتنازل عنه المشرع لانه الركيزة الاساسية لكل عدالة و تطور (15).</w:t>
      </w:r>
    </w:p>
    <w:p w:rsidR="00DD0481" w:rsidRDefault="00DD0481" w:rsidP="00DD048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من بين هذه الضمانات القانونية الاقرار بالامكانية للقاضي الاستعجالي ان يامر بتقديم كفالة بنكية لضمان الاضرار المحتمل الحاقها بالشركة تنقيصا بذلك من تداعيات الازمة التي يمكن ان تحدث في الشركة و العجز على تجاوزها.</w:t>
      </w:r>
    </w:p>
    <w:p w:rsidR="00DD0481" w:rsidRDefault="00DD0481" w:rsidP="00DD048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الضرر المحتمل يجب ان يمس بحقوق شرعية </w:t>
      </w:r>
      <w:r>
        <w:rPr>
          <w:rFonts w:asciiTheme="majorBidi" w:hAnsiTheme="majorBidi" w:cstheme="majorBidi"/>
          <w:sz w:val="32"/>
          <w:szCs w:val="32"/>
          <w:rtl/>
          <w:lang w:bidi="ar-TN"/>
        </w:rPr>
        <w:t>–</w:t>
      </w:r>
      <w:r>
        <w:rPr>
          <w:rFonts w:asciiTheme="majorBidi" w:hAnsiTheme="majorBidi" w:cstheme="majorBidi" w:hint="cs"/>
          <w:sz w:val="32"/>
          <w:szCs w:val="32"/>
          <w:rtl/>
          <w:lang w:bidi="ar-TN"/>
        </w:rPr>
        <w:t xml:space="preserve"> جدية و ثابتة- و لا يمكن ان يمس بحقوق وهمية مفترضة و كل طلب لتدخل القضاء المستعجل هو مبدئيا قرينة على وجود نزاع جدي مرده مصلحة لابد للقاضي التثبت منها قبل كل شيء. فهو يقوم بدور وقائي للتقليص من الاضرار المحتملة الوقوع فتكون الكفالة البنكية افضل التامينات في ميدان تترجم كل عناصره بالمال.</w:t>
      </w:r>
    </w:p>
    <w:p w:rsidR="00DD0481" w:rsidRDefault="00DD0481" w:rsidP="00DD048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ميدان جبر الضرر ليس بالميدان المزدهر في فقه القضاء التونسي لكن في خضم هذه التطورات يبقى القاضي المقدر الوحيد لهذه الاضرار المحتملة بتحديد قيمة الكفالة التي ستكون لصالح الشركة و ليست لصالح القائمين بالدعوى.</w:t>
      </w:r>
    </w:p>
    <w:p w:rsidR="00DD0481" w:rsidRDefault="00DD0481" w:rsidP="00DD0481">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تبقى الاشكالية حول من سيدفع هذه الكفالة ؟.</w:t>
      </w:r>
    </w:p>
    <w:p w:rsidR="00DD0481" w:rsidRDefault="00426CB5" w:rsidP="00AC041D">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مبدئيا الاشخاص اصحاب الاغلبية المتخذة للقرار مصدر الاضرار هم المطالبون بتامين هذه الكفالة لكن وحب التفريق هنا بين الاغلبية السياسية صاحبة القرار و المسيرة للشركة فعليا  و الاغلبية الحسابية وهي اغلبية التامت بمناسبة الجلسة العامة و قامت بالتصويت دون دراية اكيدة بالعواقب.</w:t>
      </w:r>
    </w:p>
    <w:p w:rsidR="00426CB5" w:rsidRPr="00426CB5" w:rsidRDefault="00426CB5" w:rsidP="00426CB5">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426CB5" w:rsidRDefault="00426CB5" w:rsidP="00426CB5">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 xml:space="preserve">Carbonnier (J) : Flexible droit. Texte pour une sociologie du droit sans rigueur.   </w:t>
      </w:r>
    </w:p>
    <w:p w:rsidR="00DD0481" w:rsidRDefault="00426CB5" w:rsidP="00426CB5">
      <w:pPr>
        <w:pStyle w:val="Paragraphedeliste"/>
        <w:spacing w:line="360" w:lineRule="auto"/>
        <w:ind w:left="1080"/>
        <w:jc w:val="both"/>
        <w:rPr>
          <w:rFonts w:asciiTheme="majorBidi" w:hAnsiTheme="majorBidi" w:cstheme="majorBidi"/>
          <w:sz w:val="24"/>
          <w:szCs w:val="24"/>
          <w:lang w:bidi="ar-TN"/>
        </w:rPr>
      </w:pPr>
      <w:r>
        <w:rPr>
          <w:rFonts w:asciiTheme="majorBidi" w:hAnsiTheme="majorBidi" w:cstheme="majorBidi"/>
          <w:sz w:val="24"/>
          <w:szCs w:val="24"/>
          <w:lang w:bidi="ar-TN"/>
        </w:rPr>
        <w:t>2 edt. LGDJ. Paris 1971 P119</w:t>
      </w:r>
    </w:p>
    <w:p w:rsidR="00426CB5" w:rsidRDefault="00C122FF" w:rsidP="00426CB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الأغلبية</w:t>
      </w:r>
      <w:r w:rsidR="00426CB5">
        <w:rPr>
          <w:rFonts w:asciiTheme="majorBidi" w:hAnsiTheme="majorBidi" w:cstheme="majorBidi" w:hint="cs"/>
          <w:sz w:val="32"/>
          <w:szCs w:val="32"/>
          <w:rtl/>
          <w:lang w:bidi="ar-TN"/>
        </w:rPr>
        <w:t xml:space="preserve"> المسيرة صاحبة </w:t>
      </w:r>
      <w:r>
        <w:rPr>
          <w:rFonts w:asciiTheme="majorBidi" w:hAnsiTheme="majorBidi" w:cstheme="majorBidi" w:hint="cs"/>
          <w:sz w:val="32"/>
          <w:szCs w:val="32"/>
          <w:rtl/>
          <w:lang w:bidi="ar-TN"/>
        </w:rPr>
        <w:t>الإشراف</w:t>
      </w:r>
      <w:r w:rsidR="00426CB5">
        <w:rPr>
          <w:rFonts w:asciiTheme="majorBidi" w:hAnsiTheme="majorBidi" w:cstheme="majorBidi" w:hint="cs"/>
          <w:sz w:val="32"/>
          <w:szCs w:val="32"/>
          <w:rtl/>
          <w:lang w:bidi="ar-TN"/>
        </w:rPr>
        <w:t xml:space="preserve"> يمكن ان تكون واضحة خاصة في الشركات ذات الطابع العائلي (16)، </w:t>
      </w:r>
      <w:r>
        <w:rPr>
          <w:rFonts w:asciiTheme="majorBidi" w:hAnsiTheme="majorBidi" w:cstheme="majorBidi" w:hint="cs"/>
          <w:sz w:val="32"/>
          <w:szCs w:val="32"/>
          <w:rtl/>
          <w:lang w:bidi="ar-TN"/>
        </w:rPr>
        <w:t>إما</w:t>
      </w:r>
      <w:r w:rsidR="00426CB5">
        <w:rPr>
          <w:rFonts w:asciiTheme="majorBidi" w:hAnsiTheme="majorBidi" w:cstheme="majorBidi" w:hint="cs"/>
          <w:sz w:val="32"/>
          <w:szCs w:val="32"/>
          <w:rtl/>
          <w:lang w:bidi="ar-TN"/>
        </w:rPr>
        <w:t xml:space="preserve"> تحديدها في الشركات المفتوحة ليست </w:t>
      </w:r>
      <w:r>
        <w:rPr>
          <w:rFonts w:asciiTheme="majorBidi" w:hAnsiTheme="majorBidi" w:cstheme="majorBidi" w:hint="cs"/>
          <w:sz w:val="32"/>
          <w:szCs w:val="32"/>
          <w:rtl/>
          <w:lang w:bidi="ar-TN"/>
        </w:rPr>
        <w:t>بالأمر</w:t>
      </w:r>
      <w:r w:rsidR="00426CB5">
        <w:rPr>
          <w:rFonts w:asciiTheme="majorBidi" w:hAnsiTheme="majorBidi" w:cstheme="majorBidi" w:hint="cs"/>
          <w:sz w:val="32"/>
          <w:szCs w:val="32"/>
          <w:rtl/>
          <w:lang w:bidi="ar-TN"/>
        </w:rPr>
        <w:t xml:space="preserve"> السهل</w:t>
      </w:r>
      <w:r>
        <w:rPr>
          <w:rFonts w:asciiTheme="majorBidi" w:hAnsiTheme="majorBidi" w:cstheme="majorBidi" w:hint="cs"/>
          <w:sz w:val="32"/>
          <w:szCs w:val="32"/>
          <w:rtl/>
          <w:lang w:bidi="ar-TN"/>
        </w:rPr>
        <w:t xml:space="preserve"> و بالتالي لابد من البحث عن معيار موضوعي لتحديد من سيقدم هذه الكفالة البنكية.</w:t>
      </w:r>
    </w:p>
    <w:p w:rsidR="00C122FF" w:rsidRDefault="00C122FF" w:rsidP="00C122F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المعيار يمكن أن يتمثل في البحث عن الأشخاص الذين كانت لهم فائدة في اتخاذ هذا القرار المراد إبطاله و المسؤولية تكون في هذه الحالة بالتضامن (17).</w:t>
      </w:r>
    </w:p>
    <w:p w:rsidR="00C122FF" w:rsidRDefault="00C122FF" w:rsidP="00C122F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في المقابل تجدر الإشارة انه تسنى للمحكمة الابتدائية ان تنظر في مسالة المدعى عليهم بمناسبة دعوى يتلخص موضوعها في طلب بطلان قرارات لجلسة عامة خارقة للعادة على أساس الفصل 290 م ش ، أين رفضت الدعوى معللة رفضها كما يلي : " .....وحيث كان على المدعية توجيه دعواها مباشرة ضد الشركة أو ضد المدعى عليه بوصفه رئيسا مديرا عاما ليس يوصفه قد ترأس الجلسة العامة الخارقة للعادة(....) المراد إبطال مقرراتها...." </w:t>
      </w:r>
      <w:r>
        <w:rPr>
          <w:rFonts w:asciiTheme="majorBidi" w:hAnsiTheme="majorBidi" w:cstheme="majorBidi"/>
          <w:sz w:val="32"/>
          <w:szCs w:val="32"/>
          <w:lang w:bidi="ar-TN"/>
        </w:rPr>
        <w:t>!!!</w:t>
      </w:r>
      <w:r>
        <w:rPr>
          <w:rFonts w:asciiTheme="majorBidi" w:hAnsiTheme="majorBidi" w:cstheme="majorBidi" w:hint="cs"/>
          <w:sz w:val="32"/>
          <w:szCs w:val="32"/>
          <w:rtl/>
          <w:lang w:bidi="ar-TN"/>
        </w:rPr>
        <w:t xml:space="preserve"> (18)</w:t>
      </w:r>
    </w:p>
    <w:p w:rsidR="00C122FF" w:rsidRDefault="00C122FF" w:rsidP="00C122FF">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في خضم كل هذه التجاذبات يبقى دائما القاضي هو القائد </w:t>
      </w:r>
      <w:r w:rsidR="00D4757B">
        <w:rPr>
          <w:rFonts w:asciiTheme="majorBidi" w:hAnsiTheme="majorBidi" w:cstheme="majorBidi" w:hint="cs"/>
          <w:sz w:val="32"/>
          <w:szCs w:val="32"/>
          <w:rtl/>
          <w:lang w:bidi="ar-TN"/>
        </w:rPr>
        <w:t>الأوحد</w:t>
      </w:r>
      <w:r>
        <w:rPr>
          <w:rFonts w:asciiTheme="majorBidi" w:hAnsiTheme="majorBidi" w:cstheme="majorBidi" w:hint="cs"/>
          <w:sz w:val="32"/>
          <w:szCs w:val="32"/>
          <w:rtl/>
          <w:lang w:bidi="ar-TN"/>
        </w:rPr>
        <w:t xml:space="preserve"> للتوفيق بنها حسب الحالة   و الظروف المعروضة عليه.</w:t>
      </w:r>
    </w:p>
    <w:p w:rsidR="00C122FF" w:rsidRDefault="00AC0DC8" w:rsidP="00D4757B">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في صورة الحكم بالبطلان (19) يصبح القرار و </w:t>
      </w:r>
      <w:r w:rsidR="00D4757B">
        <w:rPr>
          <w:rFonts w:asciiTheme="majorBidi" w:hAnsiTheme="majorBidi" w:cstheme="majorBidi" w:hint="cs"/>
          <w:sz w:val="32"/>
          <w:szCs w:val="32"/>
          <w:rtl/>
          <w:lang w:bidi="ar-TN"/>
        </w:rPr>
        <w:t>كأنه</w:t>
      </w:r>
      <w:r>
        <w:rPr>
          <w:rFonts w:asciiTheme="majorBidi" w:hAnsiTheme="majorBidi" w:cstheme="majorBidi" w:hint="cs"/>
          <w:sz w:val="32"/>
          <w:szCs w:val="32"/>
          <w:rtl/>
          <w:lang w:bidi="ar-TN"/>
        </w:rPr>
        <w:t xml:space="preserve"> لم يكن فتعاد الحالة </w:t>
      </w:r>
      <w:r w:rsidR="00D4757B">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ما كانت عليه (20)</w:t>
      </w:r>
      <w:r w:rsidR="003C66FD">
        <w:rPr>
          <w:rFonts w:asciiTheme="majorBidi" w:hAnsiTheme="majorBidi" w:cstheme="majorBidi" w:hint="cs"/>
          <w:sz w:val="32"/>
          <w:szCs w:val="32"/>
          <w:rtl/>
          <w:lang w:bidi="ar-TN"/>
        </w:rPr>
        <w:t xml:space="preserve">. </w:t>
      </w:r>
    </w:p>
    <w:p w:rsidR="00AC0DC8" w:rsidRDefault="00AC0DC8" w:rsidP="00AC0DC8">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9B1F66" w:rsidRDefault="00AC0DC8" w:rsidP="00AC0DC8">
      <w:pPr>
        <w:pStyle w:val="Paragraphedeliste"/>
        <w:numPr>
          <w:ilvl w:val="0"/>
          <w:numId w:val="4"/>
        </w:numPr>
        <w:bidi/>
        <w:spacing w:line="360" w:lineRule="auto"/>
        <w:jc w:val="both"/>
        <w:rPr>
          <w:rFonts w:asciiTheme="majorBidi" w:hAnsiTheme="majorBidi" w:cstheme="majorBidi"/>
          <w:sz w:val="32"/>
          <w:szCs w:val="32"/>
          <w:lang w:bidi="ar-TN"/>
        </w:rPr>
      </w:pPr>
      <w:r w:rsidRPr="00AC0DC8">
        <w:rPr>
          <w:rFonts w:asciiTheme="majorBidi" w:hAnsiTheme="majorBidi" w:cstheme="majorBidi" w:hint="cs"/>
          <w:sz w:val="28"/>
          <w:szCs w:val="28"/>
          <w:rtl/>
          <w:lang w:bidi="ar-TN"/>
        </w:rPr>
        <w:t>سالم قربوج : " المؤسسة العائلية الواقع و التحديات" مجلة الملاحظ ديسمبر 2004</w:t>
      </w:r>
      <w:r w:rsidRPr="00AC0DC8">
        <w:rPr>
          <w:rFonts w:asciiTheme="majorBidi" w:hAnsiTheme="majorBidi" w:cstheme="majorBidi" w:hint="cs"/>
          <w:sz w:val="32"/>
          <w:szCs w:val="32"/>
          <w:rtl/>
          <w:lang w:bidi="ar-TN"/>
        </w:rPr>
        <w:t xml:space="preserve"> </w:t>
      </w:r>
    </w:p>
    <w:p w:rsidR="00AC0DC8" w:rsidRPr="00AC0DC8" w:rsidRDefault="00AC0DC8" w:rsidP="00AC0DC8">
      <w:pPr>
        <w:pStyle w:val="Paragraphedeliste"/>
        <w:bidi/>
        <w:spacing w:line="360" w:lineRule="auto"/>
        <w:ind w:left="1080"/>
        <w:jc w:val="both"/>
        <w:rPr>
          <w:rFonts w:asciiTheme="majorBidi" w:hAnsiTheme="majorBidi" w:cstheme="majorBidi"/>
          <w:rtl/>
          <w:lang w:bidi="ar-TN"/>
        </w:rPr>
      </w:pPr>
      <w:r w:rsidRPr="00AC0DC8">
        <w:rPr>
          <w:rFonts w:asciiTheme="majorBidi" w:hAnsiTheme="majorBidi" w:cstheme="majorBidi"/>
          <w:lang w:bidi="ar-TN"/>
        </w:rPr>
        <w:t>« Ces héritiers qui doivent inventer l’avenir » le Figaro Economique du 29-10-2003</w:t>
      </w:r>
    </w:p>
    <w:p w:rsidR="003C66FD" w:rsidRDefault="00AC0DC8" w:rsidP="003C66FD">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 In Sodium » qui unit en principe les co-auteurs du préjudice en poursuivant</w:t>
      </w:r>
      <w:r w:rsidR="003C66FD">
        <w:rPr>
          <w:rFonts w:asciiTheme="majorBidi" w:hAnsiTheme="majorBidi" w:cstheme="majorBidi"/>
          <w:sz w:val="24"/>
          <w:szCs w:val="24"/>
          <w:lang w:bidi="ar-TN"/>
        </w:rPr>
        <w:t xml:space="preserve"> chacun pour  tous »Schmidt (D) </w:t>
      </w:r>
    </w:p>
    <w:p w:rsidR="003C66FD" w:rsidRPr="003C66FD" w:rsidRDefault="003C66FD" w:rsidP="00633FB8">
      <w:pPr>
        <w:pStyle w:val="Paragraphedeliste"/>
        <w:numPr>
          <w:ilvl w:val="0"/>
          <w:numId w:val="4"/>
        </w:numPr>
        <w:bidi/>
        <w:spacing w:line="360" w:lineRule="auto"/>
        <w:jc w:val="both"/>
        <w:rPr>
          <w:rFonts w:asciiTheme="majorBidi" w:hAnsiTheme="majorBidi" w:cstheme="majorBidi"/>
          <w:sz w:val="24"/>
          <w:szCs w:val="24"/>
          <w:lang w:bidi="ar-TN"/>
        </w:rPr>
      </w:pPr>
      <w:r>
        <w:rPr>
          <w:rFonts w:asciiTheme="majorBidi" w:hAnsiTheme="majorBidi" w:cstheme="majorBidi" w:hint="cs"/>
          <w:sz w:val="28"/>
          <w:szCs w:val="28"/>
          <w:rtl/>
          <w:lang w:bidi="ar-TN"/>
        </w:rPr>
        <w:t xml:space="preserve">حكم تجاري صادر عن المحكمة الابتدائية بتونس تحت عدد 1085 مؤرخ في 11 جانفي 2003 غير منشور انظر ملحق عدد 1 </w:t>
      </w:r>
    </w:p>
    <w:p w:rsidR="003C66FD" w:rsidRPr="003C66FD" w:rsidRDefault="003C66FD" w:rsidP="003C66FD">
      <w:pPr>
        <w:pStyle w:val="Paragraphedeliste"/>
        <w:numPr>
          <w:ilvl w:val="0"/>
          <w:numId w:val="4"/>
        </w:numPr>
        <w:bidi/>
        <w:spacing w:line="360" w:lineRule="auto"/>
        <w:jc w:val="both"/>
        <w:rPr>
          <w:rFonts w:asciiTheme="majorBidi" w:hAnsiTheme="majorBidi" w:cstheme="majorBidi"/>
          <w:sz w:val="24"/>
          <w:szCs w:val="24"/>
          <w:lang w:bidi="ar-TN"/>
        </w:rPr>
      </w:pPr>
      <w:r>
        <w:rPr>
          <w:rFonts w:asciiTheme="majorBidi" w:hAnsiTheme="majorBidi" w:cstheme="majorBidi" w:hint="cs"/>
          <w:sz w:val="28"/>
          <w:szCs w:val="28"/>
          <w:rtl/>
          <w:lang w:bidi="ar-TN"/>
        </w:rPr>
        <w:t xml:space="preserve">منذ الحكم بالبطلان تترتب </w:t>
      </w:r>
      <w:r w:rsidR="00D4757B">
        <w:rPr>
          <w:rFonts w:asciiTheme="majorBidi" w:hAnsiTheme="majorBidi" w:cstheme="majorBidi" w:hint="cs"/>
          <w:sz w:val="28"/>
          <w:szCs w:val="28"/>
          <w:rtl/>
          <w:lang w:bidi="ar-TN"/>
        </w:rPr>
        <w:t>أثار</w:t>
      </w:r>
      <w:r>
        <w:rPr>
          <w:rFonts w:asciiTheme="majorBidi" w:hAnsiTheme="majorBidi" w:cstheme="majorBidi" w:hint="cs"/>
          <w:sz w:val="28"/>
          <w:szCs w:val="28"/>
          <w:rtl/>
          <w:lang w:bidi="ar-TN"/>
        </w:rPr>
        <w:t xml:space="preserve"> موحدة </w:t>
      </w:r>
      <w:r w:rsidR="00D4757B">
        <w:rPr>
          <w:rFonts w:asciiTheme="majorBidi" w:hAnsiTheme="majorBidi" w:cstheme="majorBidi" w:hint="cs"/>
          <w:sz w:val="28"/>
          <w:szCs w:val="28"/>
          <w:rtl/>
          <w:lang w:bidi="ar-TN"/>
        </w:rPr>
        <w:t>أن</w:t>
      </w:r>
      <w:r>
        <w:rPr>
          <w:rFonts w:asciiTheme="majorBidi" w:hAnsiTheme="majorBidi" w:cstheme="majorBidi" w:hint="cs"/>
          <w:sz w:val="28"/>
          <w:szCs w:val="28"/>
          <w:rtl/>
          <w:lang w:bidi="ar-TN"/>
        </w:rPr>
        <w:t xml:space="preserve"> كان </w:t>
      </w:r>
      <w:r w:rsidR="00D4757B">
        <w:rPr>
          <w:rFonts w:asciiTheme="majorBidi" w:hAnsiTheme="majorBidi" w:cstheme="majorBidi" w:hint="cs"/>
          <w:sz w:val="28"/>
          <w:szCs w:val="28"/>
          <w:rtl/>
          <w:lang w:bidi="ar-TN"/>
        </w:rPr>
        <w:t>الأبطال</w:t>
      </w:r>
      <w:r>
        <w:rPr>
          <w:rFonts w:asciiTheme="majorBidi" w:hAnsiTheme="majorBidi" w:cstheme="majorBidi" w:hint="cs"/>
          <w:sz w:val="28"/>
          <w:szCs w:val="28"/>
          <w:rtl/>
          <w:lang w:bidi="ar-TN"/>
        </w:rPr>
        <w:t xml:space="preserve"> نسبيا </w:t>
      </w:r>
      <w:r w:rsidR="00D4757B">
        <w:rPr>
          <w:rFonts w:asciiTheme="majorBidi" w:hAnsiTheme="majorBidi" w:cstheme="majorBidi" w:hint="cs"/>
          <w:sz w:val="28"/>
          <w:szCs w:val="28"/>
          <w:rtl/>
          <w:lang w:bidi="ar-TN"/>
        </w:rPr>
        <w:t>أو</w:t>
      </w:r>
      <w:r>
        <w:rPr>
          <w:rFonts w:asciiTheme="majorBidi" w:hAnsiTheme="majorBidi" w:cstheme="majorBidi" w:hint="cs"/>
          <w:sz w:val="28"/>
          <w:szCs w:val="28"/>
          <w:rtl/>
          <w:lang w:bidi="ar-TN"/>
        </w:rPr>
        <w:t xml:space="preserve"> مطلقا</w:t>
      </w:r>
    </w:p>
    <w:p w:rsidR="009B1F66" w:rsidRDefault="003C66FD" w:rsidP="003C66FD">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 statut quo ante »</w:t>
      </w:r>
    </w:p>
    <w:p w:rsidR="003C66FD" w:rsidRDefault="003C66FD" w:rsidP="003C66FD">
      <w:pPr>
        <w:pStyle w:val="Paragraphedeliste"/>
        <w:spacing w:line="360" w:lineRule="auto"/>
        <w:ind w:left="1080"/>
        <w:jc w:val="both"/>
        <w:rPr>
          <w:rFonts w:asciiTheme="majorBidi" w:hAnsiTheme="majorBidi" w:cstheme="majorBidi"/>
          <w:sz w:val="24"/>
          <w:szCs w:val="24"/>
          <w:lang w:bidi="ar-TN"/>
        </w:rPr>
      </w:pPr>
    </w:p>
    <w:p w:rsidR="003C66FD" w:rsidRDefault="003C66FD" w:rsidP="003C66FD">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 </w:t>
      </w:r>
      <w:r w:rsidR="00D4757B">
        <w:rPr>
          <w:rFonts w:asciiTheme="majorBidi" w:hAnsiTheme="majorBidi" w:cstheme="majorBidi" w:hint="cs"/>
          <w:sz w:val="32"/>
          <w:szCs w:val="32"/>
          <w:rtl/>
          <w:lang w:bidi="ar-TN"/>
        </w:rPr>
        <w:t xml:space="preserve">و من المسلم به قانونا </w:t>
      </w:r>
      <w:r w:rsidR="00317833">
        <w:rPr>
          <w:rFonts w:asciiTheme="majorBidi" w:hAnsiTheme="majorBidi" w:cstheme="majorBidi" w:hint="cs"/>
          <w:sz w:val="32"/>
          <w:szCs w:val="32"/>
          <w:rtl/>
          <w:lang w:bidi="ar-TN"/>
        </w:rPr>
        <w:t>أن</w:t>
      </w:r>
      <w:r w:rsidR="00D4757B">
        <w:rPr>
          <w:rFonts w:asciiTheme="majorBidi" w:hAnsiTheme="majorBidi" w:cstheme="majorBidi" w:hint="cs"/>
          <w:sz w:val="32"/>
          <w:szCs w:val="32"/>
          <w:rtl/>
          <w:lang w:bidi="ar-TN"/>
        </w:rPr>
        <w:t xml:space="preserve"> الحكم </w:t>
      </w:r>
      <w:r w:rsidR="00317833">
        <w:rPr>
          <w:rFonts w:asciiTheme="majorBidi" w:hAnsiTheme="majorBidi" w:cstheme="majorBidi" w:hint="cs"/>
          <w:sz w:val="32"/>
          <w:szCs w:val="32"/>
          <w:rtl/>
          <w:lang w:bidi="ar-TN"/>
        </w:rPr>
        <w:t>بالإبطال</w:t>
      </w:r>
      <w:r w:rsidR="00D4757B">
        <w:rPr>
          <w:rFonts w:asciiTheme="majorBidi" w:hAnsiTheme="majorBidi" w:cstheme="majorBidi" w:hint="cs"/>
          <w:sz w:val="32"/>
          <w:szCs w:val="32"/>
          <w:rtl/>
          <w:lang w:bidi="ar-TN"/>
        </w:rPr>
        <w:t xml:space="preserve"> لا يمس بحقوق الغير و المكتسبة عن حسن نية لان القرار صادر باسم الشركة كذات معنوية و ليس باسم </w:t>
      </w:r>
      <w:r w:rsidR="00317833">
        <w:rPr>
          <w:rFonts w:asciiTheme="majorBidi" w:hAnsiTheme="majorBidi" w:cstheme="majorBidi" w:hint="cs"/>
          <w:sz w:val="32"/>
          <w:szCs w:val="32"/>
          <w:rtl/>
          <w:lang w:bidi="ar-TN"/>
        </w:rPr>
        <w:t>الأغلبية</w:t>
      </w:r>
      <w:r w:rsidR="00D4757B">
        <w:rPr>
          <w:rFonts w:asciiTheme="majorBidi" w:hAnsiTheme="majorBidi" w:cstheme="majorBidi" w:hint="cs"/>
          <w:sz w:val="32"/>
          <w:szCs w:val="32"/>
          <w:rtl/>
          <w:lang w:bidi="ar-TN"/>
        </w:rPr>
        <w:t xml:space="preserve"> و بالتالي يمكن لهذا الغير ان يطلب جبر المضرة و يعتمد في ذلك على نظرية الظاهر التي تصمن حقوق الغير (21). </w:t>
      </w:r>
    </w:p>
    <w:p w:rsidR="00D4757B" w:rsidRDefault="00D4757B" w:rsidP="00317833">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من جهة </w:t>
      </w:r>
      <w:r w:rsidR="00317833">
        <w:rPr>
          <w:rFonts w:asciiTheme="majorBidi" w:hAnsiTheme="majorBidi" w:cstheme="majorBidi" w:hint="cs"/>
          <w:sz w:val="32"/>
          <w:szCs w:val="32"/>
          <w:rtl/>
          <w:lang w:bidi="ar-TN"/>
        </w:rPr>
        <w:t>أخرى</w:t>
      </w:r>
      <w:r>
        <w:rPr>
          <w:rFonts w:asciiTheme="majorBidi" w:hAnsiTheme="majorBidi" w:cstheme="majorBidi" w:hint="cs"/>
          <w:sz w:val="32"/>
          <w:szCs w:val="32"/>
          <w:rtl/>
          <w:lang w:bidi="ar-TN"/>
        </w:rPr>
        <w:t xml:space="preserve"> هذا </w:t>
      </w:r>
      <w:r w:rsidR="00317833">
        <w:rPr>
          <w:rFonts w:asciiTheme="majorBidi" w:hAnsiTheme="majorBidi" w:cstheme="majorBidi" w:hint="cs"/>
          <w:sz w:val="32"/>
          <w:szCs w:val="32"/>
          <w:rtl/>
          <w:lang w:bidi="ar-TN"/>
        </w:rPr>
        <w:t>الإبطال</w:t>
      </w:r>
      <w:r>
        <w:rPr>
          <w:rFonts w:asciiTheme="majorBidi" w:hAnsiTheme="majorBidi" w:cstheme="majorBidi" w:hint="cs"/>
          <w:sz w:val="32"/>
          <w:szCs w:val="32"/>
          <w:rtl/>
          <w:lang w:bidi="ar-TN"/>
        </w:rPr>
        <w:t xml:space="preserve"> يمكن </w:t>
      </w:r>
      <w:r w:rsidR="00317833">
        <w:rPr>
          <w:rFonts w:asciiTheme="majorBidi" w:hAnsiTheme="majorBidi" w:cstheme="majorBidi" w:hint="cs"/>
          <w:sz w:val="32"/>
          <w:szCs w:val="32"/>
          <w:rtl/>
          <w:lang w:bidi="ar-TN"/>
        </w:rPr>
        <w:t>أن</w:t>
      </w:r>
      <w:r>
        <w:rPr>
          <w:rFonts w:asciiTheme="majorBidi" w:hAnsiTheme="majorBidi" w:cstheme="majorBidi" w:hint="cs"/>
          <w:sz w:val="32"/>
          <w:szCs w:val="32"/>
          <w:rtl/>
          <w:lang w:bidi="ar-TN"/>
        </w:rPr>
        <w:t xml:space="preserve"> يم</w:t>
      </w:r>
      <w:r w:rsidR="00317833">
        <w:rPr>
          <w:rFonts w:asciiTheme="majorBidi" w:hAnsiTheme="majorBidi" w:cstheme="majorBidi" w:hint="cs"/>
          <w:sz w:val="32"/>
          <w:szCs w:val="32"/>
          <w:rtl/>
          <w:lang w:bidi="ar-TN"/>
        </w:rPr>
        <w:t>ث</w:t>
      </w:r>
      <w:r>
        <w:rPr>
          <w:rFonts w:asciiTheme="majorBidi" w:hAnsiTheme="majorBidi" w:cstheme="majorBidi" w:hint="cs"/>
          <w:sz w:val="32"/>
          <w:szCs w:val="32"/>
          <w:rtl/>
          <w:lang w:bidi="ar-TN"/>
        </w:rPr>
        <w:t xml:space="preserve">ل بعض القصور في تحقيق </w:t>
      </w:r>
      <w:r w:rsidR="00317833">
        <w:rPr>
          <w:rFonts w:asciiTheme="majorBidi" w:hAnsiTheme="majorBidi" w:cstheme="majorBidi" w:hint="cs"/>
          <w:sz w:val="32"/>
          <w:szCs w:val="32"/>
          <w:rtl/>
          <w:lang w:bidi="ar-TN"/>
        </w:rPr>
        <w:t>الأهداف</w:t>
      </w:r>
      <w:r>
        <w:rPr>
          <w:rFonts w:asciiTheme="majorBidi" w:hAnsiTheme="majorBidi" w:cstheme="majorBidi" w:hint="cs"/>
          <w:sz w:val="32"/>
          <w:szCs w:val="32"/>
          <w:rtl/>
          <w:lang w:bidi="ar-TN"/>
        </w:rPr>
        <w:t xml:space="preserve"> المنشودة وذلك خاصة في بعض الفرضيات المعينة.</w:t>
      </w:r>
    </w:p>
    <w:p w:rsidR="00317833" w:rsidRDefault="00317833" w:rsidP="00317833">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فلنتصور</w:t>
      </w:r>
      <w:r w:rsidR="00D4757B">
        <w:rPr>
          <w:rFonts w:asciiTheme="majorBidi" w:hAnsiTheme="majorBidi" w:cstheme="majorBidi" w:hint="cs"/>
          <w:sz w:val="32"/>
          <w:szCs w:val="32"/>
          <w:rtl/>
          <w:lang w:bidi="ar-TN"/>
        </w:rPr>
        <w:t xml:space="preserve"> مثلا </w:t>
      </w:r>
      <w:r>
        <w:rPr>
          <w:rFonts w:asciiTheme="majorBidi" w:hAnsiTheme="majorBidi" w:cstheme="majorBidi" w:hint="cs"/>
          <w:sz w:val="32"/>
          <w:szCs w:val="32"/>
          <w:rtl/>
          <w:lang w:bidi="ar-TN"/>
        </w:rPr>
        <w:t>أن</w:t>
      </w:r>
      <w:r w:rsidR="00D4757B">
        <w:rPr>
          <w:rFonts w:asciiTheme="majorBidi" w:hAnsiTheme="majorBidi" w:cstheme="majorBidi" w:hint="cs"/>
          <w:sz w:val="32"/>
          <w:szCs w:val="32"/>
          <w:rtl/>
          <w:lang w:bidi="ar-TN"/>
        </w:rPr>
        <w:t xml:space="preserve"> القرار المتخذ موضوعه عدم توزيع المرابيح و تخصيصها كمدخرات اختيارية و ثبت التعسف في ذلك. السؤال هو هل </w:t>
      </w:r>
      <w:r>
        <w:rPr>
          <w:rFonts w:asciiTheme="majorBidi" w:hAnsiTheme="majorBidi" w:cstheme="majorBidi" w:hint="cs"/>
          <w:sz w:val="32"/>
          <w:szCs w:val="32"/>
          <w:rtl/>
          <w:lang w:bidi="ar-TN"/>
        </w:rPr>
        <w:t>أن</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الإبطال</w:t>
      </w:r>
      <w:r w:rsidR="00D4757B">
        <w:rPr>
          <w:rFonts w:asciiTheme="majorBidi" w:hAnsiTheme="majorBidi" w:cstheme="majorBidi" w:hint="cs"/>
          <w:sz w:val="32"/>
          <w:szCs w:val="32"/>
          <w:rtl/>
          <w:lang w:bidi="ar-TN"/>
        </w:rPr>
        <w:t xml:space="preserve"> سيحل مشكلة عدم توزيع </w:t>
      </w:r>
      <w:r>
        <w:rPr>
          <w:rFonts w:asciiTheme="majorBidi" w:hAnsiTheme="majorBidi" w:cstheme="majorBidi" w:hint="cs"/>
          <w:sz w:val="32"/>
          <w:szCs w:val="32"/>
          <w:rtl/>
          <w:lang w:bidi="ar-TN"/>
        </w:rPr>
        <w:t>الأرباح</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ألا</w:t>
      </w:r>
      <w:r w:rsidR="00D4757B">
        <w:rPr>
          <w:rFonts w:asciiTheme="majorBidi" w:hAnsiTheme="majorBidi" w:cstheme="majorBidi" w:hint="cs"/>
          <w:sz w:val="32"/>
          <w:szCs w:val="32"/>
          <w:rtl/>
          <w:lang w:bidi="ar-TN"/>
        </w:rPr>
        <w:t xml:space="preserve"> يمكن </w:t>
      </w:r>
      <w:r>
        <w:rPr>
          <w:rFonts w:asciiTheme="majorBidi" w:hAnsiTheme="majorBidi" w:cstheme="majorBidi" w:hint="cs"/>
          <w:sz w:val="32"/>
          <w:szCs w:val="32"/>
          <w:rtl/>
          <w:lang w:bidi="ar-TN"/>
        </w:rPr>
        <w:t>للأغلبية</w:t>
      </w:r>
      <w:r w:rsidR="00D4757B">
        <w:rPr>
          <w:rFonts w:asciiTheme="majorBidi" w:hAnsiTheme="majorBidi" w:cstheme="majorBidi" w:hint="cs"/>
          <w:sz w:val="32"/>
          <w:szCs w:val="32"/>
          <w:rtl/>
          <w:lang w:bidi="ar-TN"/>
        </w:rPr>
        <w:t xml:space="preserve"> بعد هذا </w:t>
      </w:r>
      <w:r>
        <w:rPr>
          <w:rFonts w:asciiTheme="majorBidi" w:hAnsiTheme="majorBidi" w:cstheme="majorBidi" w:hint="cs"/>
          <w:sz w:val="32"/>
          <w:szCs w:val="32"/>
          <w:rtl/>
          <w:lang w:bidi="ar-TN"/>
        </w:rPr>
        <w:t>الإبطال</w:t>
      </w:r>
      <w:r w:rsidR="00D4757B">
        <w:rPr>
          <w:rFonts w:asciiTheme="majorBidi" w:hAnsiTheme="majorBidi" w:cstheme="majorBidi" w:hint="cs"/>
          <w:sz w:val="32"/>
          <w:szCs w:val="32"/>
          <w:rtl/>
          <w:lang w:bidi="ar-TN"/>
        </w:rPr>
        <w:t xml:space="preserve"> اتخاذ قرار </w:t>
      </w:r>
      <w:r>
        <w:rPr>
          <w:rFonts w:asciiTheme="majorBidi" w:hAnsiTheme="majorBidi" w:cstheme="majorBidi" w:hint="cs"/>
          <w:sz w:val="32"/>
          <w:szCs w:val="32"/>
          <w:rtl/>
          <w:lang w:bidi="ar-TN"/>
        </w:rPr>
        <w:t>آخر</w:t>
      </w:r>
      <w:r w:rsidR="00D4757B">
        <w:rPr>
          <w:rFonts w:asciiTheme="majorBidi" w:hAnsiTheme="majorBidi" w:cstheme="majorBidi" w:hint="cs"/>
          <w:sz w:val="32"/>
          <w:szCs w:val="32"/>
          <w:rtl/>
          <w:lang w:bidi="ar-TN"/>
        </w:rPr>
        <w:t xml:space="preserve"> في عدم التوزيع و هكذا دواليك؟ </w:t>
      </w:r>
      <w:r>
        <w:rPr>
          <w:rFonts w:asciiTheme="majorBidi" w:hAnsiTheme="majorBidi" w:cstheme="majorBidi" w:hint="cs"/>
          <w:sz w:val="32"/>
          <w:szCs w:val="32"/>
          <w:rtl/>
          <w:lang w:bidi="ar-TN"/>
        </w:rPr>
        <w:t>الإجابة</w:t>
      </w:r>
      <w:r w:rsidR="00D4757B">
        <w:rPr>
          <w:rFonts w:asciiTheme="majorBidi" w:hAnsiTheme="majorBidi" w:cstheme="majorBidi" w:hint="cs"/>
          <w:sz w:val="32"/>
          <w:szCs w:val="32"/>
          <w:rtl/>
          <w:lang w:bidi="ar-TN"/>
        </w:rPr>
        <w:t xml:space="preserve"> هي </w:t>
      </w:r>
      <w:r>
        <w:rPr>
          <w:rFonts w:asciiTheme="majorBidi" w:hAnsiTheme="majorBidi" w:cstheme="majorBidi" w:hint="cs"/>
          <w:sz w:val="32"/>
          <w:szCs w:val="32"/>
          <w:rtl/>
          <w:lang w:bidi="ar-TN"/>
        </w:rPr>
        <w:t>أن</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الإبطال</w:t>
      </w:r>
      <w:r w:rsidR="00D4757B">
        <w:rPr>
          <w:rFonts w:asciiTheme="majorBidi" w:hAnsiTheme="majorBidi" w:cstheme="majorBidi" w:hint="cs"/>
          <w:sz w:val="32"/>
          <w:szCs w:val="32"/>
          <w:rtl/>
          <w:lang w:bidi="ar-TN"/>
        </w:rPr>
        <w:t xml:space="preserve"> لا يمكنه ان يستوعب هذا </w:t>
      </w:r>
      <w:r>
        <w:rPr>
          <w:rFonts w:asciiTheme="majorBidi" w:hAnsiTheme="majorBidi" w:cstheme="majorBidi" w:hint="cs"/>
          <w:sz w:val="32"/>
          <w:szCs w:val="32"/>
          <w:rtl/>
          <w:lang w:bidi="ar-TN"/>
        </w:rPr>
        <w:t>المأزق</w:t>
      </w:r>
      <w:r w:rsidR="00D4757B">
        <w:rPr>
          <w:rFonts w:asciiTheme="majorBidi" w:hAnsiTheme="majorBidi" w:cstheme="majorBidi" w:hint="cs"/>
          <w:sz w:val="32"/>
          <w:szCs w:val="32"/>
          <w:rtl/>
          <w:lang w:bidi="ar-TN"/>
        </w:rPr>
        <w:t xml:space="preserve">. ولكن  </w:t>
      </w:r>
      <w:r>
        <w:rPr>
          <w:rFonts w:asciiTheme="majorBidi" w:hAnsiTheme="majorBidi" w:cstheme="majorBidi" w:hint="cs"/>
          <w:sz w:val="32"/>
          <w:szCs w:val="32"/>
          <w:rtl/>
          <w:lang w:bidi="ar-TN"/>
        </w:rPr>
        <w:t>لنأخذ</w:t>
      </w:r>
      <w:r w:rsidR="00D4757B">
        <w:rPr>
          <w:rFonts w:asciiTheme="majorBidi" w:hAnsiTheme="majorBidi" w:cstheme="majorBidi" w:hint="cs"/>
          <w:sz w:val="32"/>
          <w:szCs w:val="32"/>
          <w:rtl/>
          <w:lang w:bidi="ar-TN"/>
        </w:rPr>
        <w:t xml:space="preserve"> المسالة بمنطق </w:t>
      </w:r>
      <w:r>
        <w:rPr>
          <w:rFonts w:asciiTheme="majorBidi" w:hAnsiTheme="majorBidi" w:cstheme="majorBidi" w:hint="cs"/>
          <w:sz w:val="32"/>
          <w:szCs w:val="32"/>
          <w:rtl/>
          <w:lang w:bidi="ar-TN"/>
        </w:rPr>
        <w:t>آخر</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ألا </w:t>
      </w:r>
      <w:r w:rsidR="00D4757B">
        <w:rPr>
          <w:rFonts w:asciiTheme="majorBidi" w:hAnsiTheme="majorBidi" w:cstheme="majorBidi" w:hint="cs"/>
          <w:sz w:val="32"/>
          <w:szCs w:val="32"/>
          <w:rtl/>
          <w:lang w:bidi="ar-TN"/>
        </w:rPr>
        <w:t xml:space="preserve">يكون هذا </w:t>
      </w:r>
      <w:r>
        <w:rPr>
          <w:rFonts w:asciiTheme="majorBidi" w:hAnsiTheme="majorBidi" w:cstheme="majorBidi" w:hint="cs"/>
          <w:sz w:val="32"/>
          <w:szCs w:val="32"/>
          <w:rtl/>
          <w:lang w:bidi="ar-TN"/>
        </w:rPr>
        <w:t>الإبطال</w:t>
      </w:r>
      <w:r w:rsidR="00D4757B">
        <w:rPr>
          <w:rFonts w:asciiTheme="majorBidi" w:hAnsiTheme="majorBidi" w:cstheme="majorBidi" w:hint="cs"/>
          <w:sz w:val="32"/>
          <w:szCs w:val="32"/>
          <w:rtl/>
          <w:lang w:bidi="ar-TN"/>
        </w:rPr>
        <w:t xml:space="preserve"> كفيلا بان يردع هذه </w:t>
      </w:r>
      <w:r>
        <w:rPr>
          <w:rFonts w:asciiTheme="majorBidi" w:hAnsiTheme="majorBidi" w:cstheme="majorBidi" w:hint="cs"/>
          <w:sz w:val="32"/>
          <w:szCs w:val="32"/>
          <w:rtl/>
          <w:lang w:bidi="ar-TN"/>
        </w:rPr>
        <w:t>الأغلبية</w:t>
      </w:r>
      <w:r w:rsidR="00D4757B">
        <w:rPr>
          <w:rFonts w:asciiTheme="majorBidi" w:hAnsiTheme="majorBidi" w:cstheme="majorBidi" w:hint="cs"/>
          <w:sz w:val="32"/>
          <w:szCs w:val="32"/>
          <w:rtl/>
          <w:lang w:bidi="ar-TN"/>
        </w:rPr>
        <w:t xml:space="preserve"> و يعيدها </w:t>
      </w:r>
      <w:r>
        <w:rPr>
          <w:rFonts w:asciiTheme="majorBidi" w:hAnsiTheme="majorBidi" w:cstheme="majorBidi" w:hint="cs"/>
          <w:sz w:val="32"/>
          <w:szCs w:val="32"/>
          <w:rtl/>
          <w:lang w:bidi="ar-TN"/>
        </w:rPr>
        <w:t>إلى</w:t>
      </w:r>
      <w:r w:rsidR="00D4757B">
        <w:rPr>
          <w:rFonts w:asciiTheme="majorBidi" w:hAnsiTheme="majorBidi" w:cstheme="majorBidi" w:hint="cs"/>
          <w:sz w:val="32"/>
          <w:szCs w:val="32"/>
          <w:rtl/>
          <w:lang w:bidi="ar-TN"/>
        </w:rPr>
        <w:t xml:space="preserve"> الصواب بحيث </w:t>
      </w:r>
      <w:r>
        <w:rPr>
          <w:rFonts w:asciiTheme="majorBidi" w:hAnsiTheme="majorBidi" w:cstheme="majorBidi" w:hint="cs"/>
          <w:sz w:val="32"/>
          <w:szCs w:val="32"/>
          <w:rtl/>
          <w:lang w:bidi="ar-TN"/>
        </w:rPr>
        <w:t>أنها</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إذا</w:t>
      </w:r>
      <w:r w:rsidR="00D4757B">
        <w:rPr>
          <w:rFonts w:asciiTheme="majorBidi" w:hAnsiTheme="majorBidi" w:cstheme="majorBidi" w:hint="cs"/>
          <w:sz w:val="32"/>
          <w:szCs w:val="32"/>
          <w:rtl/>
          <w:lang w:bidi="ar-TN"/>
        </w:rPr>
        <w:t xml:space="preserve"> ما اتخذت في قرار ثان </w:t>
      </w:r>
      <w:r w:rsidR="00D4757B">
        <w:rPr>
          <w:rFonts w:asciiTheme="majorBidi" w:hAnsiTheme="majorBidi" w:cstheme="majorBidi"/>
          <w:sz w:val="32"/>
          <w:szCs w:val="32"/>
          <w:rtl/>
          <w:lang w:bidi="ar-TN"/>
        </w:rPr>
        <w:t>–</w:t>
      </w:r>
      <w:r w:rsidR="00D4757B">
        <w:rPr>
          <w:rFonts w:asciiTheme="majorBidi" w:hAnsiTheme="majorBidi" w:cstheme="majorBidi" w:hint="cs"/>
          <w:sz w:val="32"/>
          <w:szCs w:val="32"/>
          <w:rtl/>
          <w:lang w:bidi="ar-TN"/>
        </w:rPr>
        <w:t xml:space="preserve"> على التوالي بعد </w:t>
      </w:r>
      <w:r>
        <w:rPr>
          <w:rFonts w:asciiTheme="majorBidi" w:hAnsiTheme="majorBidi" w:cstheme="majorBidi" w:hint="cs"/>
          <w:sz w:val="32"/>
          <w:szCs w:val="32"/>
          <w:rtl/>
          <w:lang w:bidi="ar-TN"/>
        </w:rPr>
        <w:t>الأبطال</w:t>
      </w:r>
      <w:r w:rsidR="00D4757B">
        <w:rPr>
          <w:rFonts w:asciiTheme="majorBidi" w:hAnsiTheme="majorBidi" w:cstheme="majorBidi" w:hint="cs"/>
          <w:sz w:val="32"/>
          <w:szCs w:val="32"/>
          <w:rtl/>
          <w:lang w:bidi="ar-TN"/>
        </w:rPr>
        <w:t xml:space="preserve">- عدم توزيع المرابيح تكون بذلك </w:t>
      </w:r>
      <w:r>
        <w:rPr>
          <w:rFonts w:asciiTheme="majorBidi" w:hAnsiTheme="majorBidi" w:cstheme="majorBidi" w:hint="cs"/>
          <w:sz w:val="32"/>
          <w:szCs w:val="32"/>
          <w:rtl/>
          <w:lang w:bidi="ar-TN"/>
        </w:rPr>
        <w:t>أقامت</w:t>
      </w:r>
      <w:r w:rsidR="00D4757B">
        <w:rPr>
          <w:rFonts w:asciiTheme="majorBidi" w:hAnsiTheme="majorBidi" w:cstheme="majorBidi" w:hint="cs"/>
          <w:sz w:val="32"/>
          <w:szCs w:val="32"/>
          <w:rtl/>
          <w:lang w:bidi="ar-TN"/>
        </w:rPr>
        <w:t xml:space="preserve"> دليلا قاطعا على تعسفها و تحديها و عدم مراعاتها لهذه </w:t>
      </w:r>
      <w:r>
        <w:rPr>
          <w:rFonts w:asciiTheme="majorBidi" w:hAnsiTheme="majorBidi" w:cstheme="majorBidi" w:hint="cs"/>
          <w:sz w:val="32"/>
          <w:szCs w:val="32"/>
          <w:rtl/>
          <w:lang w:bidi="ar-TN"/>
        </w:rPr>
        <w:t>الأقلية</w:t>
      </w:r>
      <w:r w:rsidR="00D4757B">
        <w:rPr>
          <w:rFonts w:asciiTheme="majorBidi" w:hAnsiTheme="majorBidi" w:cstheme="majorBidi" w:hint="cs"/>
          <w:sz w:val="32"/>
          <w:szCs w:val="32"/>
          <w:rtl/>
          <w:lang w:bidi="ar-TN"/>
        </w:rPr>
        <w:t xml:space="preserve">، و من هنا يكون الجزاء في صورة القيام بدعوة موالية </w:t>
      </w:r>
      <w:r>
        <w:rPr>
          <w:rFonts w:asciiTheme="majorBidi" w:hAnsiTheme="majorBidi" w:cstheme="majorBidi" w:hint="cs"/>
          <w:sz w:val="32"/>
          <w:szCs w:val="32"/>
          <w:rtl/>
          <w:lang w:bidi="ar-TN"/>
        </w:rPr>
        <w:t>أكثر صرامة من الإبطال و الحلول في هذا المجال متعددة أخفها مقتضيات الفصل 1288 م ا ع بحيث يت</w:t>
      </w:r>
      <w:r w:rsidR="00B21369">
        <w:rPr>
          <w:rFonts w:asciiTheme="majorBidi" w:hAnsiTheme="majorBidi" w:cstheme="majorBidi" w:hint="cs"/>
          <w:sz w:val="32"/>
          <w:szCs w:val="32"/>
          <w:rtl/>
          <w:lang w:bidi="ar-TN"/>
        </w:rPr>
        <w:t>خذ القضاء قرار توزيع المرابيح (22)</w:t>
      </w:r>
      <w:r>
        <w:rPr>
          <w:rFonts w:asciiTheme="majorBidi" w:hAnsiTheme="majorBidi" w:cstheme="majorBidi" w:hint="cs"/>
          <w:sz w:val="32"/>
          <w:szCs w:val="32"/>
          <w:rtl/>
          <w:lang w:bidi="ar-TN"/>
        </w:rPr>
        <w:t xml:space="preserve"> </w:t>
      </w:r>
    </w:p>
    <w:p w:rsidR="00B21369" w:rsidRDefault="00317833" w:rsidP="00B21369">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فالإبطال بالإضافة إلى كونه عقاب يمثل أيضا رادعا لكل أغلبية مقررة أرادت اتخاذ قرار معيب</w:t>
      </w:r>
      <w:r w:rsidR="00D4757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مخل لمبدا المسواة بين المساهمين لانها ستعلم ان قرارها سيؤول الى العدم و بالتالي سيفتر عزمهم. من ناحية اخرى امكانية تلافي الابطال و مدة التقادم المختصرة تجعل من هذه الاجراءات المبطلة صعبة النجاح و هو ما يقودنا الى القسم الثاني من هذه المحاضرة اين نبحث فيها عن حدود هذه الاجراءات المبطلة</w:t>
      </w:r>
      <w:r w:rsidR="00B21369">
        <w:rPr>
          <w:rFonts w:asciiTheme="majorBidi" w:hAnsiTheme="majorBidi" w:cstheme="majorBidi" w:hint="cs"/>
          <w:sz w:val="32"/>
          <w:szCs w:val="32"/>
          <w:rtl/>
          <w:lang w:bidi="ar-TN"/>
        </w:rPr>
        <w:t>.</w:t>
      </w:r>
    </w:p>
    <w:p w:rsidR="00B21369" w:rsidRDefault="00B21369" w:rsidP="00B21369">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B21369" w:rsidRPr="00B21369" w:rsidRDefault="00B21369" w:rsidP="00B21369">
      <w:pPr>
        <w:pStyle w:val="Paragraphedeliste"/>
        <w:numPr>
          <w:ilvl w:val="0"/>
          <w:numId w:val="4"/>
        </w:numPr>
        <w:spacing w:line="360" w:lineRule="auto"/>
        <w:jc w:val="both"/>
        <w:rPr>
          <w:rFonts w:asciiTheme="majorBidi" w:hAnsiTheme="majorBidi" w:cstheme="majorBidi"/>
          <w:sz w:val="32"/>
          <w:szCs w:val="32"/>
          <w:lang w:bidi="ar-TN"/>
        </w:rPr>
      </w:pPr>
      <w:r>
        <w:rPr>
          <w:rFonts w:asciiTheme="majorBidi" w:hAnsiTheme="majorBidi" w:cstheme="majorBidi"/>
          <w:sz w:val="24"/>
          <w:szCs w:val="24"/>
          <w:lang w:bidi="ar-TN"/>
        </w:rPr>
        <w:t>Trouillet (M.R.) « l’abus de droit de la majorité dans les sociétés commerciales » Revue Juridique</w:t>
      </w:r>
    </w:p>
    <w:p w:rsidR="00D4757B" w:rsidRPr="00B21369" w:rsidRDefault="00B21369" w:rsidP="00B21369">
      <w:pPr>
        <w:pStyle w:val="Paragraphedeliste"/>
        <w:numPr>
          <w:ilvl w:val="0"/>
          <w:numId w:val="4"/>
        </w:numPr>
        <w:bidi/>
        <w:spacing w:line="360" w:lineRule="auto"/>
        <w:jc w:val="both"/>
        <w:rPr>
          <w:rFonts w:asciiTheme="majorBidi" w:hAnsiTheme="majorBidi" w:cstheme="majorBidi"/>
          <w:sz w:val="32"/>
          <w:szCs w:val="32"/>
          <w:rtl/>
          <w:lang w:bidi="ar-TN"/>
        </w:rPr>
      </w:pPr>
      <w:r>
        <w:rPr>
          <w:rFonts w:asciiTheme="majorBidi" w:hAnsiTheme="majorBidi" w:cstheme="majorBidi" w:hint="cs"/>
          <w:sz w:val="28"/>
          <w:szCs w:val="28"/>
          <w:rtl/>
          <w:lang w:bidi="ar-TN"/>
        </w:rPr>
        <w:t>1288 م ا ع "...فان كان كل من الرايين اثباتا يغرض الامر على المحكمة لتامر بما هو اصلح للشركة "</w:t>
      </w:r>
      <w:r w:rsidR="00317833" w:rsidRPr="00B21369">
        <w:rPr>
          <w:rFonts w:asciiTheme="majorBidi" w:hAnsiTheme="majorBidi" w:cstheme="majorBidi" w:hint="cs"/>
          <w:sz w:val="32"/>
          <w:szCs w:val="32"/>
          <w:rtl/>
          <w:lang w:bidi="ar-TN"/>
        </w:rPr>
        <w:t xml:space="preserve">  </w:t>
      </w:r>
      <w:r w:rsidR="00D4757B" w:rsidRPr="00B21369">
        <w:rPr>
          <w:rFonts w:asciiTheme="majorBidi" w:hAnsiTheme="majorBidi" w:cstheme="majorBidi" w:hint="cs"/>
          <w:sz w:val="32"/>
          <w:szCs w:val="32"/>
          <w:rtl/>
          <w:lang w:bidi="ar-TN"/>
        </w:rPr>
        <w:t xml:space="preserve"> </w:t>
      </w:r>
    </w:p>
    <w:p w:rsidR="009B1F66" w:rsidRDefault="006F2D88" w:rsidP="00B21369">
      <w:pPr>
        <w:pStyle w:val="Paragraphedeliste"/>
        <w:bidi/>
        <w:spacing w:line="360" w:lineRule="auto"/>
        <w:ind w:left="1080"/>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lastRenderedPageBreak/>
        <w:t>الجزء الثاني</w:t>
      </w:r>
    </w:p>
    <w:p w:rsidR="006F2D88" w:rsidRDefault="006F2D88" w:rsidP="006F2D88">
      <w:pPr>
        <w:pStyle w:val="Paragraphedeliste"/>
        <w:bidi/>
        <w:spacing w:line="360" w:lineRule="auto"/>
        <w:ind w:left="1080"/>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 xml:space="preserve">حدود </w:t>
      </w:r>
      <w:r w:rsidR="0025201E">
        <w:rPr>
          <w:rFonts w:asciiTheme="majorBidi" w:hAnsiTheme="majorBidi" w:cstheme="majorBidi" w:hint="cs"/>
          <w:b/>
          <w:bCs/>
          <w:sz w:val="36"/>
          <w:szCs w:val="36"/>
          <w:u w:val="single"/>
          <w:rtl/>
          <w:lang w:bidi="ar-TN"/>
        </w:rPr>
        <w:t>الإجراءات</w:t>
      </w:r>
      <w:r>
        <w:rPr>
          <w:rFonts w:asciiTheme="majorBidi" w:hAnsiTheme="majorBidi" w:cstheme="majorBidi" w:hint="cs"/>
          <w:b/>
          <w:bCs/>
          <w:sz w:val="36"/>
          <w:szCs w:val="36"/>
          <w:u w:val="single"/>
          <w:rtl/>
          <w:lang w:bidi="ar-TN"/>
        </w:rPr>
        <w:t xml:space="preserve"> المبطلة</w:t>
      </w:r>
    </w:p>
    <w:p w:rsidR="006F2D88" w:rsidRDefault="006F2D88" w:rsidP="006F2D88">
      <w:pPr>
        <w:pStyle w:val="Paragraphedeliste"/>
        <w:bidi/>
        <w:spacing w:line="360" w:lineRule="auto"/>
        <w:ind w:left="1080"/>
        <w:jc w:val="both"/>
        <w:rPr>
          <w:rFonts w:asciiTheme="majorBidi" w:hAnsiTheme="majorBidi" w:cstheme="majorBidi"/>
          <w:b/>
          <w:bCs/>
          <w:sz w:val="32"/>
          <w:szCs w:val="32"/>
          <w:u w:val="single"/>
          <w:rtl/>
          <w:lang w:bidi="ar-TN"/>
        </w:rPr>
      </w:pPr>
    </w:p>
    <w:p w:rsidR="006F2D88" w:rsidRDefault="006F2D88" w:rsidP="0025201E">
      <w:pPr>
        <w:bidi/>
        <w:spacing w:line="360" w:lineRule="auto"/>
        <w:jc w:val="both"/>
        <w:rPr>
          <w:rFonts w:asciiTheme="majorBidi" w:hAnsiTheme="majorBidi" w:cstheme="majorBidi"/>
          <w:b/>
          <w:bCs/>
          <w:sz w:val="32"/>
          <w:szCs w:val="32"/>
          <w:u w:val="single"/>
          <w:rtl/>
          <w:lang w:bidi="ar-TN"/>
        </w:rPr>
      </w:pPr>
      <w:r w:rsidRPr="006F2D88">
        <w:rPr>
          <w:rFonts w:asciiTheme="majorBidi" w:hAnsiTheme="majorBidi" w:cstheme="majorBidi" w:hint="cs"/>
          <w:b/>
          <w:bCs/>
          <w:sz w:val="32"/>
          <w:szCs w:val="32"/>
          <w:u w:val="single"/>
          <w:rtl/>
          <w:lang w:bidi="ar-TN"/>
        </w:rPr>
        <w:t xml:space="preserve">قسم </w:t>
      </w:r>
      <w:r w:rsidR="0025201E" w:rsidRPr="006F2D88">
        <w:rPr>
          <w:rFonts w:asciiTheme="majorBidi" w:hAnsiTheme="majorBidi" w:cstheme="majorBidi" w:hint="cs"/>
          <w:b/>
          <w:bCs/>
          <w:sz w:val="32"/>
          <w:szCs w:val="32"/>
          <w:u w:val="single"/>
          <w:rtl/>
          <w:lang w:bidi="ar-TN"/>
        </w:rPr>
        <w:t>أول</w:t>
      </w:r>
      <w:r w:rsidRPr="006F2D88">
        <w:rPr>
          <w:rFonts w:asciiTheme="majorBidi" w:hAnsiTheme="majorBidi" w:cstheme="majorBidi" w:hint="cs"/>
          <w:b/>
          <w:bCs/>
          <w:sz w:val="32"/>
          <w:szCs w:val="32"/>
          <w:u w:val="single"/>
          <w:rtl/>
          <w:lang w:bidi="ar-TN"/>
        </w:rPr>
        <w:t xml:space="preserve"> : </w:t>
      </w:r>
      <w:r w:rsidR="0025201E" w:rsidRPr="006F2D88">
        <w:rPr>
          <w:rFonts w:asciiTheme="majorBidi" w:hAnsiTheme="majorBidi" w:cstheme="majorBidi" w:hint="cs"/>
          <w:b/>
          <w:bCs/>
          <w:sz w:val="32"/>
          <w:szCs w:val="32"/>
          <w:u w:val="single"/>
          <w:rtl/>
          <w:lang w:bidi="ar-TN"/>
        </w:rPr>
        <w:t>إمكانية</w:t>
      </w:r>
      <w:r w:rsidRPr="006F2D88">
        <w:rPr>
          <w:rFonts w:asciiTheme="majorBidi" w:hAnsiTheme="majorBidi" w:cstheme="majorBidi" w:hint="cs"/>
          <w:b/>
          <w:bCs/>
          <w:sz w:val="32"/>
          <w:szCs w:val="32"/>
          <w:u w:val="single"/>
          <w:rtl/>
          <w:lang w:bidi="ar-TN"/>
        </w:rPr>
        <w:t xml:space="preserve"> تفا</w:t>
      </w:r>
      <w:r w:rsidR="0025201E">
        <w:rPr>
          <w:rFonts w:asciiTheme="majorBidi" w:hAnsiTheme="majorBidi" w:cstheme="majorBidi" w:hint="cs"/>
          <w:b/>
          <w:bCs/>
          <w:sz w:val="32"/>
          <w:szCs w:val="32"/>
          <w:u w:val="single"/>
          <w:rtl/>
          <w:lang w:bidi="ar-TN"/>
        </w:rPr>
        <w:t>د</w:t>
      </w:r>
      <w:r w:rsidRPr="006F2D88">
        <w:rPr>
          <w:rFonts w:asciiTheme="majorBidi" w:hAnsiTheme="majorBidi" w:cstheme="majorBidi" w:hint="cs"/>
          <w:b/>
          <w:bCs/>
          <w:sz w:val="32"/>
          <w:szCs w:val="32"/>
          <w:u w:val="single"/>
          <w:rtl/>
          <w:lang w:bidi="ar-TN"/>
        </w:rPr>
        <w:t xml:space="preserve">ي </w:t>
      </w:r>
      <w:r w:rsidR="0025201E" w:rsidRPr="006F2D88">
        <w:rPr>
          <w:rFonts w:asciiTheme="majorBidi" w:hAnsiTheme="majorBidi" w:cstheme="majorBidi" w:hint="cs"/>
          <w:b/>
          <w:bCs/>
          <w:sz w:val="32"/>
          <w:szCs w:val="32"/>
          <w:u w:val="single"/>
          <w:rtl/>
          <w:lang w:bidi="ar-TN"/>
        </w:rPr>
        <w:t>الإبطال</w:t>
      </w:r>
      <w:r w:rsidRPr="006F2D88">
        <w:rPr>
          <w:rFonts w:asciiTheme="majorBidi" w:hAnsiTheme="majorBidi" w:cstheme="majorBidi" w:hint="cs"/>
          <w:b/>
          <w:bCs/>
          <w:sz w:val="32"/>
          <w:szCs w:val="32"/>
          <w:u w:val="single"/>
          <w:rtl/>
          <w:lang w:bidi="ar-TN"/>
        </w:rPr>
        <w:t xml:space="preserve"> :</w:t>
      </w:r>
    </w:p>
    <w:p w:rsidR="006F2D88" w:rsidRDefault="006F2D88" w:rsidP="0025201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مهما كان سبب </w:t>
      </w:r>
      <w:r w:rsidR="0025201E">
        <w:rPr>
          <w:rFonts w:asciiTheme="majorBidi" w:hAnsiTheme="majorBidi" w:cstheme="majorBidi" w:hint="cs"/>
          <w:sz w:val="32"/>
          <w:szCs w:val="32"/>
          <w:rtl/>
          <w:lang w:bidi="ar-TN"/>
        </w:rPr>
        <w:t>الإبطال</w:t>
      </w:r>
      <w:r>
        <w:rPr>
          <w:rFonts w:asciiTheme="majorBidi" w:hAnsiTheme="majorBidi" w:cstheme="majorBidi" w:hint="cs"/>
          <w:sz w:val="32"/>
          <w:szCs w:val="32"/>
          <w:rtl/>
          <w:lang w:bidi="ar-TN"/>
        </w:rPr>
        <w:t xml:space="preserve"> </w:t>
      </w:r>
      <w:r w:rsidR="0025201E">
        <w:rPr>
          <w:rFonts w:asciiTheme="majorBidi" w:hAnsiTheme="majorBidi" w:cstheme="majorBidi" w:hint="cs"/>
          <w:sz w:val="32"/>
          <w:szCs w:val="32"/>
          <w:rtl/>
          <w:lang w:bidi="ar-TN"/>
        </w:rPr>
        <w:t>سواء</w:t>
      </w:r>
      <w:r>
        <w:rPr>
          <w:rFonts w:asciiTheme="majorBidi" w:hAnsiTheme="majorBidi" w:cstheme="majorBidi" w:hint="cs"/>
          <w:sz w:val="32"/>
          <w:szCs w:val="32"/>
          <w:rtl/>
          <w:lang w:bidi="ar-TN"/>
        </w:rPr>
        <w:t xml:space="preserve"> كان خرقا للقانون </w:t>
      </w:r>
      <w:r w:rsidR="0025201E">
        <w:rPr>
          <w:rFonts w:asciiTheme="majorBidi" w:hAnsiTheme="majorBidi" w:cstheme="majorBidi" w:hint="cs"/>
          <w:sz w:val="32"/>
          <w:szCs w:val="32"/>
          <w:rtl/>
          <w:lang w:bidi="ar-TN"/>
        </w:rPr>
        <w:t>أو</w:t>
      </w:r>
      <w:r>
        <w:rPr>
          <w:rFonts w:asciiTheme="majorBidi" w:hAnsiTheme="majorBidi" w:cstheme="majorBidi" w:hint="cs"/>
          <w:sz w:val="32"/>
          <w:szCs w:val="32"/>
          <w:rtl/>
          <w:lang w:bidi="ar-TN"/>
        </w:rPr>
        <w:t xml:space="preserve"> تعسفا كانت دائما هناك </w:t>
      </w:r>
      <w:r w:rsidR="0025201E">
        <w:rPr>
          <w:rFonts w:asciiTheme="majorBidi" w:hAnsiTheme="majorBidi" w:cstheme="majorBidi" w:hint="cs"/>
          <w:sz w:val="32"/>
          <w:szCs w:val="32"/>
          <w:rtl/>
          <w:lang w:bidi="ar-TN"/>
        </w:rPr>
        <w:t xml:space="preserve">إمكانية لتفاديه ففي الفصول الخاصة وردت في معظمها هذه الإمكانية و على سبيل المثال نذكر الفصل 277 م ش ت الذي ورد في فقرته الأخيرة "... و كل جلسة تدعى لحلاف الصيغ المبنية سابقا يمكن إبطالها. غير أن دعوى البطلان لا تقبل إذا كان جميع المساهمين حاضرين أصالة أو عن طريق من يمثلهم ". </w:t>
      </w:r>
    </w:p>
    <w:p w:rsidR="0025201E" w:rsidRDefault="0025201E" w:rsidP="0025201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في صورة الفصل 290 م ش ت يكون عبء الاثبات الموكول للمساهمين المالكين لعشر راس مال الشركة حاجزا في بعض الاحيان للتوصل لهذا الابطال لانه مقتضيات استثنائية يتدخل بمقتضاها القاضي في شؤون الشركة فان هذا العبء سيختلف وزنه باختلاف مع من ستكون مصلحة الشركة.</w:t>
      </w:r>
    </w:p>
    <w:p w:rsidR="00C65585" w:rsidRDefault="0025201E" w:rsidP="00C6558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حتي يتمكن المدعي من التوصل الى اقناع القاضي بالابطال لابد له من تحمل هذا العبء  و الاثبات يكون بجم</w:t>
      </w:r>
      <w:r w:rsidR="00C65585">
        <w:rPr>
          <w:rFonts w:asciiTheme="majorBidi" w:hAnsiTheme="majorBidi" w:cstheme="majorBidi" w:hint="cs"/>
          <w:sz w:val="32"/>
          <w:szCs w:val="32"/>
          <w:rtl/>
          <w:lang w:bidi="ar-TN"/>
        </w:rPr>
        <w:t>ي</w:t>
      </w:r>
      <w:r>
        <w:rPr>
          <w:rFonts w:asciiTheme="majorBidi" w:hAnsiTheme="majorBidi" w:cstheme="majorBidi" w:hint="cs"/>
          <w:sz w:val="32"/>
          <w:szCs w:val="32"/>
          <w:rtl/>
          <w:lang w:bidi="ar-TN"/>
        </w:rPr>
        <w:t>ع الوسائل بما في ذلك القرار نفسه او كل عمل خارجي عنه يكون سابقا او لاحقا له</w:t>
      </w:r>
      <w:r w:rsidR="00C65585">
        <w:rPr>
          <w:rFonts w:asciiTheme="majorBidi" w:hAnsiTheme="majorBidi" w:cstheme="majorBidi" w:hint="cs"/>
          <w:sz w:val="32"/>
          <w:szCs w:val="32"/>
          <w:rtl/>
          <w:lang w:bidi="ar-TN"/>
        </w:rPr>
        <w:t xml:space="preserve"> و الفصل 284 م ش ت يدعم هذا التمشي باقرار حق المساهمين في الاطلاع على وثائق الشركة الخفية الاسم ايضا اوجب الفصل 280 م ش ت على المسييرين ان يضعوا على ذمة المساهمين الوثائق اللازمة لتمكينهم من اتخاذ قراراتهم و هم على بينة من الامرو ابداء رايهم في ادارة و سير اعمال الشركة ة هي مقاضيات تتكامل و الفصل         275 م ش ت الذي اقر ببطلان المداولات المصادقة على القوائم المالية ان لم تكن مسبوقة بتقديم تقارير موضحة و ايضا مقتضيات الفصل 276 م ش ت.</w:t>
      </w:r>
    </w:p>
    <w:p w:rsidR="00C65585" w:rsidRDefault="00C65585" w:rsidP="00C6558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يمكن ايضا اعتماد محضر الجلسة التي اتخذ فيها القرار المنتقد و لكن بما ان الاغلبية هي التي تحرر المحاضر فانه ليس من المعقول ان تترك هذه الاخيرة اي دليل ضدها في هذه </w:t>
      </w:r>
      <w:r>
        <w:rPr>
          <w:rFonts w:asciiTheme="majorBidi" w:hAnsiTheme="majorBidi" w:cstheme="majorBidi" w:hint="cs"/>
          <w:sz w:val="32"/>
          <w:szCs w:val="32"/>
          <w:rtl/>
          <w:lang w:bidi="ar-TN"/>
        </w:rPr>
        <w:lastRenderedPageBreak/>
        <w:t>الوثيقة، و كما ق</w:t>
      </w:r>
      <w:r w:rsidR="009D173C">
        <w:rPr>
          <w:rFonts w:asciiTheme="majorBidi" w:hAnsiTheme="majorBidi" w:cstheme="majorBidi" w:hint="cs"/>
          <w:sz w:val="32"/>
          <w:szCs w:val="32"/>
          <w:rtl/>
          <w:lang w:bidi="ar-TN"/>
        </w:rPr>
        <w:t>ا</w:t>
      </w:r>
      <w:r>
        <w:rPr>
          <w:rFonts w:asciiTheme="majorBidi" w:hAnsiTheme="majorBidi" w:cstheme="majorBidi" w:hint="cs"/>
          <w:sz w:val="32"/>
          <w:szCs w:val="32"/>
          <w:rtl/>
          <w:lang w:bidi="ar-TN"/>
        </w:rPr>
        <w:t>ل شميدت :" فان التجاوزات الاكثر خطورة لن تكتب ابدا في دفاتر الشركة" فيجب تكملة ما ورد بين اسطر الدفاتر بتحليل معمق لسياسة المسيرين.</w:t>
      </w:r>
    </w:p>
    <w:p w:rsidR="009D173C" w:rsidRDefault="00C65585" w:rsidP="009D173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التحليل يتطلب معرفة جامعة بميدان الاقتصاد و الاموال و كيفية تسيير الشركات و هنا ياتي دور "الاختبار"</w:t>
      </w:r>
      <w:r w:rsidR="009D173C">
        <w:rPr>
          <w:rFonts w:asciiTheme="majorBidi" w:hAnsiTheme="majorBidi" w:cstheme="majorBidi" w:hint="cs"/>
          <w:sz w:val="32"/>
          <w:szCs w:val="32"/>
          <w:rtl/>
          <w:lang w:bidi="ar-TN"/>
        </w:rPr>
        <w:t xml:space="preserve"> و الذي تنظمه الفصول 101 الى 113 م م م ت و ايضا الفصل 290 مكرر م ش ت و الذي جاء فيه انه يمكن لشريك او عدة شركاء يمثلون عشر راس مال الشركة على الاقل ان يطلبوا من القاضي الاستعجالي تعيين خبير او مجموعة خبراء يعهد لهم بتقديم تقرير حول عملية او عدة عمليات تصرف....... </w:t>
      </w:r>
    </w:p>
    <w:p w:rsidR="009D173C" w:rsidRDefault="009D173C" w:rsidP="009D173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يتمثل الاختبار في التصرف في " تحقيق" حول جدوى عملية ما او وجاهتها او يختلف اختلاف كلي عن التدقيق الذي يجريه مراقب الحسابات، فالخبير في التصرف لا يكتفي بالوثائق المحاسبية بل يبحث عن معطيات خارجها كمعطيات السوق التي تنشط فيه المؤسسة و الظروف التي حفت بالعملية المسترابة ايضا البحث في الاطار البشري بما هو الصلات      و الروابط الني تجمع المسير بالطرف الاخر المتعاقد معه ان كانت العملية تعاقدية. </w:t>
      </w:r>
    </w:p>
    <w:p w:rsidR="009D173C" w:rsidRDefault="009D173C" w:rsidP="009D173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يعد طرح الاسئلة الكتابية على معنى الفصل 284 مكرر م ش ت المدخل الطبيعي لطلب الاختبار في التصرف و في صورة الجواب الغير المقنع من طرف المسير او تخلفه عن الجواب اصلا جاز اللجوء الى القضاء و الاختبار.</w:t>
      </w:r>
    </w:p>
    <w:p w:rsidR="008473D3" w:rsidRDefault="009D173C" w:rsidP="009D173C">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ليس للقاضي ان يجتهد في تحديد صفة طالب الاختبار اذا اشترط المشرع ان يكون</w:t>
      </w:r>
      <w:r w:rsidR="008473D3">
        <w:rPr>
          <w:rFonts w:asciiTheme="majorBidi" w:hAnsiTheme="majorBidi" w:cstheme="majorBidi" w:hint="cs"/>
          <w:sz w:val="32"/>
          <w:szCs w:val="32"/>
          <w:rtl/>
          <w:lang w:bidi="ar-TN"/>
        </w:rPr>
        <w:t xml:space="preserve"> مالكا لعشر راس المال على الاقل(23).</w:t>
      </w:r>
    </w:p>
    <w:p w:rsidR="008473D3" w:rsidRDefault="008473D3" w:rsidP="008473D3">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9D173C" w:rsidRDefault="008473D3" w:rsidP="008473D3">
      <w:pPr>
        <w:pStyle w:val="Paragraphedeliste"/>
        <w:numPr>
          <w:ilvl w:val="0"/>
          <w:numId w:val="4"/>
        </w:numPr>
        <w:bidi/>
        <w:spacing w:line="360" w:lineRule="auto"/>
        <w:jc w:val="both"/>
        <w:rPr>
          <w:rFonts w:asciiTheme="majorBidi" w:hAnsiTheme="majorBidi" w:cstheme="majorBidi"/>
          <w:sz w:val="24"/>
          <w:szCs w:val="24"/>
          <w:lang w:bidi="ar-TN"/>
        </w:rPr>
      </w:pPr>
      <w:r w:rsidRPr="008473D3">
        <w:rPr>
          <w:rFonts w:asciiTheme="majorBidi" w:hAnsiTheme="majorBidi" w:cstheme="majorBidi" w:hint="cs"/>
          <w:sz w:val="24"/>
          <w:szCs w:val="24"/>
          <w:rtl/>
          <w:lang w:bidi="ar-TN"/>
        </w:rPr>
        <w:t xml:space="preserve">المحكمة الابتدائية بتونس، حكم استعجالي صادر بتاريخ 7-7-2003 عدد8979 غير منشور مذكور بكتاب مجلة الشركات التجارية معلق عليها لاحمد الورفلي و كمال العياري تونس 2006 ص 432 " ...لئن جاز الفصل 139 م ش ت اللجوء الى القاضي الاستهجالي لتعيين خبير فانه اشترط في ذلك ان يكون الطالب ممثلا لعشر راس مال الشركة و ان يكون مناط الطلب تقديم تقرير حول عملية او عدة عمليات تصرف .. و ان الطلب في قضية الحال و لئن كان صادرا عن من له الصفة فانه كان مخالفا من حيث لمقتضيات الفصل المذكور لشموله الاطلاع على حسابات الشركة منذ تاسيسها الى تاريخ القيام و ضبط املاكها لتحديد الارباح الراجعة للطالب... ان طلبا على تلك الشاكلة يخرج عن مناط نظر قضاء العجلة " </w:t>
      </w:r>
      <w:r w:rsidR="009D173C" w:rsidRPr="008473D3">
        <w:rPr>
          <w:rFonts w:asciiTheme="majorBidi" w:hAnsiTheme="majorBidi" w:cstheme="majorBidi" w:hint="cs"/>
          <w:sz w:val="24"/>
          <w:szCs w:val="24"/>
          <w:rtl/>
          <w:lang w:bidi="ar-TN"/>
        </w:rPr>
        <w:t xml:space="preserve"> </w:t>
      </w:r>
    </w:p>
    <w:p w:rsidR="00766662" w:rsidRDefault="008F412F" w:rsidP="00766662">
      <w:pPr>
        <w:bidi/>
        <w:spacing w:line="360" w:lineRule="auto"/>
        <w:ind w:left="36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الاختبار الذي جاء به الفصل 290 مكرر م ش ت يعنى باعمال التصرف و قد اوضح القضاء الفرنسي ان الاختبار في التصرف لا يمكن تطبيقه بالنسبة للقرارات التي تتخذها الجلسات العامة بما هي هيكل مداولة و ليست هيكل ادارة و تصرف (24)، و لكن التطبق القضائي التونسي اظهر بعض الليونة </w:t>
      </w:r>
      <w:r w:rsidR="00766662">
        <w:rPr>
          <w:rFonts w:asciiTheme="majorBidi" w:hAnsiTheme="majorBidi" w:cstheme="majorBidi" w:hint="cs"/>
          <w:sz w:val="32"/>
          <w:szCs w:val="32"/>
          <w:rtl/>
          <w:lang w:bidi="ar-TN"/>
        </w:rPr>
        <w:t>في التعامل مع طلبات تعيين خبراء في التصرف و ذلك من منطلق ان " الاذن لا يعدو كونه وسيلة تحفظية وقتية كلف بمقتضاها خبير بمراجعة حسابات الشركة للسنة المالية 2001-2002 و ليس من ضرر يلحق الشركة المذكورة من ذلك ما دام القول الفصل في النزاع يكون عند الاقتضاء بتوخي طريق التقاضي الخاضع لنظام المواجهة بين الخصوم" (25).</w:t>
      </w:r>
    </w:p>
    <w:p w:rsidR="008473D3" w:rsidRDefault="00766662" w:rsidP="00766662">
      <w:pPr>
        <w:bidi/>
        <w:spacing w:line="360" w:lineRule="auto"/>
        <w:ind w:left="36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يعتبر القضاء التونسي ان عدم حضور المسيرين المطلوبين امام القضاء الاستعجالي للرد على طلب التعيين قرينة قوية على وجود اخلالات في التسيير و التصرف تستوجب التحري في شانها بواسطة خبير و هو ما ذهب اليه الحكم الاستعجالي الصادر عن المحكمة الابتدائية بتونس (26) " ....حيث لم يحضر المطلوبون و لم يقدموا بالتالي ما يفيد عقد الجلسات العامة و اجراء الحسابات و اطلاع كل الشركاء عليها و تحديد ما على الشركة و ما لها ..........وحيث خول الفصل 139 م ش ت للشريك او عد شركاء يمثلون عشر راس المال من تسمية خبير لفحص عملية التصرف (....) و اصبح المطلب هكذا في طريقه و اتجه الحكم لصالحه"   </w:t>
      </w:r>
    </w:p>
    <w:p w:rsidR="004E4915" w:rsidRPr="008473D3" w:rsidRDefault="004E4915" w:rsidP="00506399">
      <w:pPr>
        <w:bidi/>
        <w:spacing w:line="360" w:lineRule="auto"/>
        <w:ind w:left="36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كما ان ظهور ما يوحي بوجود استبداد في التصرف يبرر الاذن بتكليف الخبير وهو ما قرره الحكم الاستعجالي الصادر عن المحكمة الابتدائية باريانة بتاريخ 22-3-2003 </w:t>
      </w:r>
      <w:r w:rsidR="00506399">
        <w:rPr>
          <w:rFonts w:asciiTheme="majorBidi" w:hAnsiTheme="majorBidi" w:cstheme="majorBidi" w:hint="cs"/>
          <w:sz w:val="32"/>
          <w:szCs w:val="32"/>
          <w:rtl/>
          <w:lang w:bidi="ar-TN"/>
        </w:rPr>
        <w:t xml:space="preserve">" اوجب الفصل 20 من القانون الاساسي للشركة على الوكيل ابلاغ الشركاء بالوضعية  </w:t>
      </w:r>
    </w:p>
    <w:p w:rsidR="0025201E" w:rsidRDefault="0025201E" w:rsidP="009D173C">
      <w:pPr>
        <w:bidi/>
        <w:spacing w:line="360" w:lineRule="auto"/>
        <w:jc w:val="both"/>
        <w:rPr>
          <w:rFonts w:asciiTheme="majorBidi" w:hAnsiTheme="majorBidi" w:cstheme="majorBidi"/>
          <w:sz w:val="24"/>
          <w:szCs w:val="24"/>
          <w:u w:val="single"/>
          <w:rtl/>
          <w:lang w:bidi="ar-TN"/>
        </w:rPr>
      </w:pPr>
      <w:r w:rsidRPr="008473D3">
        <w:rPr>
          <w:rFonts w:asciiTheme="majorBidi" w:hAnsiTheme="majorBidi" w:cstheme="majorBidi" w:hint="cs"/>
          <w:sz w:val="24"/>
          <w:szCs w:val="24"/>
          <w:rtl/>
          <w:lang w:bidi="ar-TN"/>
        </w:rPr>
        <w:t xml:space="preserve"> </w:t>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r w:rsidR="004E4915">
        <w:rPr>
          <w:rFonts w:asciiTheme="majorBidi" w:hAnsiTheme="majorBidi" w:cstheme="majorBidi" w:hint="cs"/>
          <w:sz w:val="24"/>
          <w:szCs w:val="24"/>
          <w:u w:val="single"/>
          <w:rtl/>
          <w:lang w:bidi="ar-TN"/>
        </w:rPr>
        <w:tab/>
      </w:r>
    </w:p>
    <w:p w:rsidR="004E4915" w:rsidRDefault="004E4915" w:rsidP="004E4915">
      <w:pPr>
        <w:pStyle w:val="Paragraphedeliste"/>
        <w:numPr>
          <w:ilvl w:val="0"/>
          <w:numId w:val="4"/>
        </w:numPr>
        <w:spacing w:line="360" w:lineRule="auto"/>
        <w:jc w:val="both"/>
        <w:rPr>
          <w:rFonts w:asciiTheme="majorBidi" w:hAnsiTheme="majorBidi" w:cstheme="majorBidi"/>
          <w:sz w:val="24"/>
          <w:szCs w:val="24"/>
          <w:lang w:bidi="ar-TN"/>
        </w:rPr>
      </w:pPr>
      <w:r>
        <w:rPr>
          <w:rFonts w:asciiTheme="majorBidi" w:hAnsiTheme="majorBidi" w:cstheme="majorBidi"/>
          <w:sz w:val="24"/>
          <w:szCs w:val="24"/>
          <w:lang w:bidi="ar-TN"/>
        </w:rPr>
        <w:t>M. Cozian et A. Viandier P173 N°461. Cass. Com.12 Janvier 1993 Jurisclasseur périodique edt E1993 note A. Viandier</w:t>
      </w:r>
    </w:p>
    <w:p w:rsidR="004E4915" w:rsidRDefault="004E4915" w:rsidP="004E4915">
      <w:pPr>
        <w:pStyle w:val="Paragraphedeliste"/>
        <w:numPr>
          <w:ilvl w:val="0"/>
          <w:numId w:val="4"/>
        </w:numPr>
        <w:bidi/>
        <w:spacing w:line="360" w:lineRule="auto"/>
        <w:jc w:val="both"/>
        <w:rPr>
          <w:rFonts w:asciiTheme="majorBidi" w:hAnsiTheme="majorBidi" w:cstheme="majorBidi"/>
          <w:sz w:val="28"/>
          <w:szCs w:val="28"/>
          <w:lang w:bidi="ar-TN"/>
        </w:rPr>
      </w:pPr>
      <w:r>
        <w:rPr>
          <w:rFonts w:asciiTheme="majorBidi" w:hAnsiTheme="majorBidi" w:cstheme="majorBidi" w:hint="cs"/>
          <w:sz w:val="28"/>
          <w:szCs w:val="28"/>
          <w:rtl/>
          <w:lang w:bidi="ar-TN"/>
        </w:rPr>
        <w:t>المحكمة الابتدائية بتونس حكم استعجالي عدد 11597 صادر بتاريخ 2-10-2003 مذكور بكتاب مجلة الشركات التجارية معلق عليها الانف الذكر.</w:t>
      </w:r>
    </w:p>
    <w:p w:rsidR="004E4915" w:rsidRPr="004E4915" w:rsidRDefault="004E4915" w:rsidP="004E4915">
      <w:pPr>
        <w:pStyle w:val="Paragraphedeliste"/>
        <w:numPr>
          <w:ilvl w:val="0"/>
          <w:numId w:val="4"/>
        </w:num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حكم عدد91007 لسنة 2001 غير منشور مذكور بنفس المصدر الانف الذكر ص 431</w:t>
      </w:r>
    </w:p>
    <w:p w:rsidR="0025201E" w:rsidRDefault="00506399" w:rsidP="0025201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المالية للشركة الامر الذي لم يفعله ...فضلا عن ذلك فان الفصل 139 م ش ت خول الطلب من القاضي الاستعجالي تعيين خبير .....ان الشرط الوحيد الوارد بهذا الفصل هو تمثيل عشر راس مال الشركة..... و بتوفر هذا الشرط قضت المحكمة الابتدائية استعجاليا بتعيين خبيرة... </w:t>
      </w:r>
      <w:r w:rsidR="00B61B8E">
        <w:rPr>
          <w:rFonts w:asciiTheme="majorBidi" w:hAnsiTheme="majorBidi" w:cstheme="majorBidi" w:hint="cs"/>
          <w:sz w:val="32"/>
          <w:szCs w:val="32"/>
          <w:rtl/>
          <w:lang w:bidi="ar-TN"/>
        </w:rPr>
        <w:t xml:space="preserve"> للاطلاع على دفاتر الشركة .... و تحديد ارباحها انطلاقا من سنة 1995 و تقدير مناب المدعي فيها</w:t>
      </w:r>
      <w:r>
        <w:rPr>
          <w:rFonts w:asciiTheme="majorBidi" w:hAnsiTheme="majorBidi" w:cstheme="majorBidi" w:hint="cs"/>
          <w:sz w:val="32"/>
          <w:szCs w:val="32"/>
          <w:rtl/>
          <w:lang w:bidi="ar-TN"/>
        </w:rPr>
        <w:t>" (27) .</w:t>
      </w:r>
    </w:p>
    <w:p w:rsidR="00506399" w:rsidRDefault="00506399" w:rsidP="00506399">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هذا الحكم ياكد التوجه الغالب في التطبيق القضاء التونسي الذي لا يقصر الاختبار على عملية محددة بل ياذن به </w:t>
      </w:r>
      <w:r w:rsidR="00B61B8E">
        <w:rPr>
          <w:rFonts w:asciiTheme="majorBidi" w:hAnsiTheme="majorBidi" w:cstheme="majorBidi" w:hint="cs"/>
          <w:sz w:val="32"/>
          <w:szCs w:val="32"/>
          <w:rtl/>
          <w:lang w:bidi="ar-TN"/>
        </w:rPr>
        <w:t>بشان مدة تمتد عالبا على عدة اعوام و هو مت يؤكج وعي القاضي التونسي بدرجة الشفافية الموجودة فعليا في عديد الشركات التونسية حتى ازاء الشركاء نفسهم.....فكيف بالغير؟</w:t>
      </w:r>
    </w:p>
    <w:p w:rsidR="00B61B8E" w:rsidRDefault="00B61B8E" w:rsidP="00B61B8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يلاحظ ايضا ان القانون التونسي يقتضي رفع طلب الاختبار الى القاضي الاستعجالي و هو رئيس المحكمة الابتدائية او من ينوبه بينما يقتضي نظيره الفرنسي بان يرفع هذا المطلب الى رئيس المحكمة التجارية.</w:t>
      </w:r>
    </w:p>
    <w:p w:rsidR="00B61B8E" w:rsidRDefault="00B61B8E" w:rsidP="00B61B8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لاشك ان القاضي يحتاج مزيدا من الوقت للاقتناع باختلاف الاختبار في التصرف على معنى الفصلين 139 و 290 مكرر و الاختبار القضائي العادي المنصوص عليه بـ م م م ت.</w:t>
      </w:r>
    </w:p>
    <w:p w:rsidR="00B61B8E" w:rsidRDefault="00B61B8E" w:rsidP="00B61B8E">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كما يحتاج الى حجج اكثر قوة تقنعه بجدوى الاذن في اطار معزول باختبار يتناول بعض العمليات المحددة قبل ان تتبين ضرورة الاذن باختبار اشمل منه بعد نشر قضية في الاصل.</w:t>
      </w:r>
    </w:p>
    <w:p w:rsidR="00B61B8E" w:rsidRDefault="008F5A16" w:rsidP="008F5A16">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الواقع ان تساؤلات القاضي المطبق للنصوص لا تخلو من المنطق خاصة و ان نظام الاختبار في التصرف اضيق مجالا من الاختبار العادي حال انه بالنسبة للطالب لا يوجد فرق بينهما الا في النص القانوني الذي يستند اليه المطلب.</w:t>
      </w:r>
    </w:p>
    <w:p w:rsidR="008F5A16" w:rsidRDefault="008F5A16" w:rsidP="008F5A16">
      <w:pPr>
        <w:bidi/>
        <w:spacing w:line="360" w:lineRule="auto"/>
        <w:jc w:val="both"/>
        <w:rPr>
          <w:rFonts w:asciiTheme="majorBidi" w:hAnsiTheme="majorBidi" w:cstheme="majorBidi"/>
          <w:sz w:val="32"/>
          <w:szCs w:val="32"/>
          <w:rtl/>
          <w:lang w:bidi="ar-TN"/>
        </w:rPr>
      </w:pPr>
    </w:p>
    <w:p w:rsidR="008F5A16" w:rsidRDefault="008F5A16" w:rsidP="008F5A16">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8F5A16" w:rsidRPr="008F5A16" w:rsidRDefault="008F5A16" w:rsidP="008F5A16">
      <w:pPr>
        <w:pStyle w:val="Paragraphedeliste"/>
        <w:numPr>
          <w:ilvl w:val="0"/>
          <w:numId w:val="4"/>
        </w:numPr>
        <w:bidi/>
        <w:spacing w:line="360" w:lineRule="auto"/>
        <w:jc w:val="both"/>
        <w:rPr>
          <w:rFonts w:asciiTheme="majorBidi" w:hAnsiTheme="majorBidi" w:cstheme="majorBidi"/>
          <w:sz w:val="28"/>
          <w:szCs w:val="28"/>
          <w:rtl/>
          <w:lang w:bidi="ar-TN"/>
        </w:rPr>
      </w:pPr>
      <w:r>
        <w:rPr>
          <w:rFonts w:asciiTheme="majorBidi" w:hAnsiTheme="majorBidi" w:cstheme="majorBidi" w:hint="cs"/>
          <w:sz w:val="28"/>
          <w:szCs w:val="28"/>
          <w:rtl/>
          <w:lang w:bidi="ar-TN"/>
        </w:rPr>
        <w:t>قرار صادر تحت عدد 19745 في 22-03-2003 غير منشور و موجود بنفس المصدر المذكور انفا ص 431.</w:t>
      </w:r>
    </w:p>
    <w:p w:rsidR="006F2D88" w:rsidRDefault="008F5A16" w:rsidP="006F2D88">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و لو نحا القضاء منحى التضييق في مجال الاختبار لا عمل المتقاضون إلى تقديم مطالبهم دون تحديد المرجع التشريعي الذي يستندون إليه فيكون عندئذ على القاضي أن يجتهد بنفسه لتحديد سند الاذن و بالتالي تحديد نطاق الاختبار.</w:t>
      </w:r>
    </w:p>
    <w:p w:rsidR="008F5A16" w:rsidRDefault="008F5A16" w:rsidP="008F5A16">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يتميز الاختبار في التصرف في الشركة خفية الاسم بأنه يقتضي توزيع نسخ من تقرير الخبير على كافة الأشخاص و الأطراف المعنية  بما في ذلك هيئة السوق المالية بالنسبة لشركات المساهمة العامة كما انه يوضع على ذمة الشركاء مع سائر الوثائق بمناسبة اول جلسة عامة موالية.</w:t>
      </w:r>
    </w:p>
    <w:p w:rsidR="0049779D" w:rsidRDefault="0049779D" w:rsidP="0049779D">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تجدر الاشارة في هذا الصدد ان محكمة التعقيب ارتات ما يلي : " و حيث خلافا لما جاء بدفوعاتهم فان المحكمة لا تتقيد براي الخبير المنتدب في الدعوى للتقدير بل لها ان تطرحه  و تقضي بناءا على ادلة اخرى مقدمة اليها متي وجدت فيها ما يكفي لاقامة قضائها" (28)</w:t>
      </w:r>
    </w:p>
    <w:p w:rsidR="0049779D" w:rsidRDefault="0049779D" w:rsidP="0049779D">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وهي حيثية وجيهة لتطبيقها الفصل 112 م م م ت الذي ينص على ان راي الخبير لا يقيد المحكمة. </w:t>
      </w:r>
    </w:p>
    <w:p w:rsidR="00184F66" w:rsidRDefault="0049779D" w:rsidP="00184F66">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الاختبار لن يكون هو الاخر قاطعا في التمكين من الابطال، المشرع اراد هذه الصعوبة في الاثبات (29) حتى يتمكن القاضي باكثر عدد ممكن من المستندات و الدفوعات و اعطائه فرصة اكبر لتقدير مصلحة الشركة في الابطال من عدمه. و كما قال احد الاساتذة "فان نظرية التعسف تشكل </w:t>
      </w:r>
      <w:r w:rsidR="00184F66">
        <w:rPr>
          <w:rFonts w:asciiTheme="majorBidi" w:hAnsiTheme="majorBidi" w:cstheme="majorBidi" w:hint="cs"/>
          <w:sz w:val="32"/>
          <w:szCs w:val="32"/>
          <w:rtl/>
          <w:lang w:bidi="ar-TN"/>
        </w:rPr>
        <w:t>خط</w:t>
      </w:r>
      <w:r>
        <w:rPr>
          <w:rFonts w:asciiTheme="majorBidi" w:hAnsiTheme="majorBidi" w:cstheme="majorBidi" w:hint="cs"/>
          <w:sz w:val="32"/>
          <w:szCs w:val="32"/>
          <w:rtl/>
          <w:lang w:bidi="ar-TN"/>
        </w:rPr>
        <w:t>را على سلامة تسيير الشركات الخفية الاسم لانه يخشى ا</w:t>
      </w:r>
      <w:r w:rsidR="00184F66">
        <w:rPr>
          <w:rFonts w:asciiTheme="majorBidi" w:hAnsiTheme="majorBidi" w:cstheme="majorBidi" w:hint="cs"/>
          <w:sz w:val="32"/>
          <w:szCs w:val="32"/>
          <w:rtl/>
          <w:lang w:bidi="ar-TN"/>
        </w:rPr>
        <w:t>ن</w:t>
      </w:r>
      <w:r>
        <w:rPr>
          <w:rFonts w:asciiTheme="majorBidi" w:hAnsiTheme="majorBidi" w:cstheme="majorBidi" w:hint="cs"/>
          <w:sz w:val="32"/>
          <w:szCs w:val="32"/>
          <w:rtl/>
          <w:lang w:bidi="ar-TN"/>
        </w:rPr>
        <w:t xml:space="preserve"> يعطل تدخل المحاكم سيرها </w:t>
      </w:r>
      <w:r w:rsidR="00184F66">
        <w:rPr>
          <w:rFonts w:asciiTheme="majorBidi" w:hAnsiTheme="majorBidi" w:cstheme="majorBidi" w:hint="cs"/>
          <w:sz w:val="32"/>
          <w:szCs w:val="32"/>
          <w:rtl/>
          <w:lang w:bidi="ar-TN"/>
        </w:rPr>
        <w:t>فلا بد ان يقع الحذر من طرف المحاكم عند تطبيق هذه النظرية"(30)</w:t>
      </w:r>
    </w:p>
    <w:p w:rsidR="00184F66" w:rsidRDefault="00184F66" w:rsidP="00184F66">
      <w:pPr>
        <w:bidi/>
        <w:spacing w:line="360" w:lineRule="auto"/>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184F66" w:rsidRPr="00184F66" w:rsidRDefault="00184F66" w:rsidP="00633FB8">
      <w:pPr>
        <w:pStyle w:val="Paragraphedeliste"/>
        <w:numPr>
          <w:ilvl w:val="0"/>
          <w:numId w:val="4"/>
        </w:numPr>
        <w:bidi/>
        <w:spacing w:line="360" w:lineRule="auto"/>
        <w:jc w:val="both"/>
        <w:rPr>
          <w:rFonts w:asciiTheme="majorBidi" w:hAnsiTheme="majorBidi" w:cstheme="majorBidi"/>
          <w:sz w:val="32"/>
          <w:szCs w:val="32"/>
          <w:lang w:bidi="ar-TN"/>
        </w:rPr>
      </w:pPr>
      <w:r>
        <w:rPr>
          <w:rFonts w:asciiTheme="majorBidi" w:hAnsiTheme="majorBidi" w:cstheme="majorBidi" w:hint="cs"/>
          <w:sz w:val="28"/>
          <w:szCs w:val="28"/>
          <w:rtl/>
          <w:lang w:bidi="ar-TN"/>
        </w:rPr>
        <w:t>قرار محكمة التعقيب عدد 2751 مؤرخ في 8 نوفمبر 2000 غير منشور انظر الملحق عدد</w:t>
      </w:r>
      <w:r w:rsidR="00633FB8">
        <w:rPr>
          <w:rFonts w:asciiTheme="majorBidi" w:hAnsiTheme="majorBidi" w:cstheme="majorBidi" w:hint="cs"/>
          <w:sz w:val="28"/>
          <w:szCs w:val="28"/>
          <w:rtl/>
          <w:lang w:bidi="ar-TN"/>
        </w:rPr>
        <w:t>2</w:t>
      </w:r>
      <w:r>
        <w:rPr>
          <w:rFonts w:asciiTheme="majorBidi" w:hAnsiTheme="majorBidi" w:cstheme="majorBidi" w:hint="cs"/>
          <w:sz w:val="28"/>
          <w:szCs w:val="28"/>
          <w:rtl/>
          <w:lang w:bidi="ar-TN"/>
        </w:rPr>
        <w:t xml:space="preserve"> </w:t>
      </w:r>
    </w:p>
    <w:p w:rsidR="00184F66" w:rsidRPr="00184F66" w:rsidRDefault="00184F66" w:rsidP="00184F66">
      <w:pPr>
        <w:pStyle w:val="Paragraphedeliste"/>
        <w:numPr>
          <w:ilvl w:val="0"/>
          <w:numId w:val="4"/>
        </w:numPr>
        <w:bidi/>
        <w:spacing w:line="360" w:lineRule="auto"/>
        <w:jc w:val="both"/>
        <w:rPr>
          <w:rFonts w:asciiTheme="majorBidi" w:hAnsiTheme="majorBidi" w:cstheme="majorBidi"/>
          <w:sz w:val="32"/>
          <w:szCs w:val="32"/>
          <w:lang w:bidi="ar-TN"/>
        </w:rPr>
      </w:pPr>
      <w:r>
        <w:rPr>
          <w:rFonts w:asciiTheme="majorBidi" w:hAnsiTheme="majorBidi" w:cstheme="majorBidi" w:hint="cs"/>
          <w:sz w:val="28"/>
          <w:szCs w:val="28"/>
          <w:rtl/>
          <w:lang w:bidi="ar-TN"/>
        </w:rPr>
        <w:t>نظرا لقرائن حسن النية بالاضافة الى استثنائية اجراءات الابطال</w:t>
      </w:r>
    </w:p>
    <w:p w:rsidR="008F5A16" w:rsidRPr="00184F66" w:rsidRDefault="00184F66" w:rsidP="00184F66">
      <w:pPr>
        <w:pStyle w:val="Paragraphedeliste"/>
        <w:numPr>
          <w:ilvl w:val="0"/>
          <w:numId w:val="4"/>
        </w:numPr>
        <w:bidi/>
        <w:spacing w:line="360" w:lineRule="auto"/>
        <w:jc w:val="both"/>
        <w:rPr>
          <w:rFonts w:asciiTheme="majorBidi" w:hAnsiTheme="majorBidi" w:cstheme="majorBidi"/>
          <w:sz w:val="32"/>
          <w:szCs w:val="32"/>
          <w:rtl/>
          <w:lang w:bidi="ar-TN"/>
        </w:rPr>
      </w:pPr>
      <w:r>
        <w:rPr>
          <w:rFonts w:asciiTheme="majorBidi" w:hAnsiTheme="majorBidi" w:cstheme="majorBidi" w:hint="cs"/>
          <w:sz w:val="28"/>
          <w:szCs w:val="28"/>
          <w:rtl/>
          <w:lang w:bidi="ar-TN"/>
        </w:rPr>
        <w:t>يوسف الكناني " اسباب بطلان الترفيع في راس مال الشركة خفية الاسم" مجلة المحاماة 1989 عدد 2 و 3 ص 136</w:t>
      </w:r>
      <w:r w:rsidR="0049779D" w:rsidRPr="00184F66">
        <w:rPr>
          <w:rFonts w:asciiTheme="majorBidi" w:hAnsiTheme="majorBidi" w:cstheme="majorBidi" w:hint="cs"/>
          <w:sz w:val="32"/>
          <w:szCs w:val="32"/>
          <w:rtl/>
          <w:lang w:bidi="ar-TN"/>
        </w:rPr>
        <w:t xml:space="preserve">  </w:t>
      </w:r>
    </w:p>
    <w:p w:rsidR="009B1F66" w:rsidRDefault="009B1F66" w:rsidP="009B1F66">
      <w:pPr>
        <w:pStyle w:val="Paragraphedeliste"/>
        <w:bidi/>
        <w:ind w:left="1080"/>
        <w:jc w:val="both"/>
        <w:rPr>
          <w:rFonts w:asciiTheme="majorBidi" w:hAnsiTheme="majorBidi" w:cstheme="majorBidi"/>
          <w:sz w:val="32"/>
          <w:szCs w:val="32"/>
          <w:rtl/>
          <w:lang w:bidi="ar-TN"/>
        </w:rPr>
      </w:pPr>
    </w:p>
    <w:p w:rsidR="00184F66" w:rsidRDefault="00184F66" w:rsidP="00184F66">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و هنا تظهر المسؤولية الكبيرة الموكولة من قبل المشرع للقاضي فاخذ يزوده بالوسائل الكفيلة للقيام بهذا الدور من ذلك استعمال مصطلحات ذات المفهوم المطاط و الواسع تتركب من عناصر غير محددة قانونا تمكن القاضي من مساحة للاجتهاد و تقدير الوقائع حسب الحالات المطروحة عليه.</w:t>
      </w:r>
    </w:p>
    <w:p w:rsidR="00846578" w:rsidRDefault="00184F66" w:rsidP="0084657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من ذلك مفهوم "مصالح الشركة" لما له من ابعاد تطبيقية فهو البوصلة الموجهة و المفهوم اللين الذي يضعه على ذمة القاضي ليراقب الشركات مما يضفي نوعا من القاعدة الاخلاقية او المعنوية على قانون  يعتمد على قواعد تعطي وسائل و اساليب لا تعنى كثيرا بالاهداف         و الغايات</w:t>
      </w:r>
      <w:r w:rsidR="00846578">
        <w:rPr>
          <w:rFonts w:asciiTheme="majorBidi" w:hAnsiTheme="majorBidi" w:cstheme="majorBidi" w:hint="cs"/>
          <w:sz w:val="32"/>
          <w:szCs w:val="32"/>
          <w:rtl/>
          <w:lang w:bidi="ar-TN"/>
        </w:rPr>
        <w:t xml:space="preserve">. المشرع اعطى للقاضي </w:t>
      </w:r>
      <w:r w:rsidR="00D85695">
        <w:rPr>
          <w:rFonts w:asciiTheme="majorBidi" w:hAnsiTheme="majorBidi" w:cstheme="majorBidi" w:hint="cs"/>
          <w:sz w:val="32"/>
          <w:szCs w:val="32"/>
          <w:rtl/>
          <w:lang w:bidi="ar-TN"/>
        </w:rPr>
        <w:t>إمكانية</w:t>
      </w:r>
      <w:r w:rsidR="00846578">
        <w:rPr>
          <w:rFonts w:asciiTheme="majorBidi" w:hAnsiTheme="majorBidi" w:cstheme="majorBidi" w:hint="cs"/>
          <w:sz w:val="32"/>
          <w:szCs w:val="32"/>
          <w:rtl/>
          <w:lang w:bidi="ar-TN"/>
        </w:rPr>
        <w:t xml:space="preserve"> رسمية للدخول الى الشركة و لكن لم يعطه اكثر من ذلك فياتي دوره في الاجتهاد من جهة و دور الفقهاء في وضع المعايير الموضوعية من جهة </w:t>
      </w:r>
      <w:r w:rsidR="00D85695">
        <w:rPr>
          <w:rFonts w:asciiTheme="majorBidi" w:hAnsiTheme="majorBidi" w:cstheme="majorBidi" w:hint="cs"/>
          <w:sz w:val="32"/>
          <w:szCs w:val="32"/>
          <w:rtl/>
          <w:lang w:bidi="ar-TN"/>
        </w:rPr>
        <w:t>أخرى</w:t>
      </w:r>
      <w:r w:rsidR="00846578">
        <w:rPr>
          <w:rFonts w:asciiTheme="majorBidi" w:hAnsiTheme="majorBidi" w:cstheme="majorBidi" w:hint="cs"/>
          <w:sz w:val="32"/>
          <w:szCs w:val="32"/>
          <w:rtl/>
          <w:lang w:bidi="ar-TN"/>
        </w:rPr>
        <w:t xml:space="preserve"> حتى لا يبقى الوجدان فحسب المقرر لمصير المداولات المطلوب </w:t>
      </w:r>
      <w:r w:rsidR="00D85695">
        <w:rPr>
          <w:rFonts w:asciiTheme="majorBidi" w:hAnsiTheme="majorBidi" w:cstheme="majorBidi" w:hint="cs"/>
          <w:sz w:val="32"/>
          <w:szCs w:val="32"/>
          <w:rtl/>
          <w:lang w:bidi="ar-TN"/>
        </w:rPr>
        <w:t>إبطالها</w:t>
      </w:r>
      <w:r w:rsidR="00846578">
        <w:rPr>
          <w:rFonts w:asciiTheme="majorBidi" w:hAnsiTheme="majorBidi" w:cstheme="majorBidi" w:hint="cs"/>
          <w:sz w:val="32"/>
          <w:szCs w:val="32"/>
          <w:rtl/>
          <w:lang w:bidi="ar-TN"/>
        </w:rPr>
        <w:t xml:space="preserve"> (31) </w:t>
      </w:r>
    </w:p>
    <w:p w:rsidR="00846578" w:rsidRDefault="00846578" w:rsidP="0084657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من سلط القاضي المخولة من قبل المشرع  ان يعين من تلقاء نفسه </w:t>
      </w:r>
      <w:r w:rsidR="00D85695">
        <w:rPr>
          <w:rFonts w:asciiTheme="majorBidi" w:hAnsiTheme="majorBidi" w:cstheme="majorBidi" w:hint="cs"/>
          <w:sz w:val="32"/>
          <w:szCs w:val="32"/>
          <w:rtl/>
          <w:lang w:bidi="ar-TN"/>
        </w:rPr>
        <w:t>أجلا</w:t>
      </w:r>
      <w:r>
        <w:rPr>
          <w:rFonts w:asciiTheme="majorBidi" w:hAnsiTheme="majorBidi" w:cstheme="majorBidi" w:hint="cs"/>
          <w:sz w:val="32"/>
          <w:szCs w:val="32"/>
          <w:rtl/>
          <w:lang w:bidi="ar-TN"/>
        </w:rPr>
        <w:t xml:space="preserve"> للتصحيح و هذه </w:t>
      </w:r>
      <w:r w:rsidR="00D85695">
        <w:rPr>
          <w:rFonts w:asciiTheme="majorBidi" w:hAnsiTheme="majorBidi" w:cstheme="majorBidi" w:hint="cs"/>
          <w:sz w:val="32"/>
          <w:szCs w:val="32"/>
          <w:rtl/>
          <w:lang w:bidi="ar-TN"/>
        </w:rPr>
        <w:t>الإمكانية</w:t>
      </w:r>
      <w:r>
        <w:rPr>
          <w:rFonts w:asciiTheme="majorBidi" w:hAnsiTheme="majorBidi" w:cstheme="majorBidi" w:hint="cs"/>
          <w:sz w:val="32"/>
          <w:szCs w:val="32"/>
          <w:rtl/>
          <w:lang w:bidi="ar-TN"/>
        </w:rPr>
        <w:t xml:space="preserve"> لا تكون ملزمة له بمعنى انه لا يمكن طلب نقض الحكم من قبل المدعى عليهم </w:t>
      </w:r>
      <w:r w:rsidR="00D85695">
        <w:rPr>
          <w:rFonts w:asciiTheme="majorBidi" w:hAnsiTheme="majorBidi" w:cstheme="majorBidi" w:hint="cs"/>
          <w:sz w:val="32"/>
          <w:szCs w:val="32"/>
          <w:rtl/>
          <w:lang w:bidi="ar-TN"/>
        </w:rPr>
        <w:t>لأنه</w:t>
      </w:r>
      <w:r>
        <w:rPr>
          <w:rFonts w:asciiTheme="majorBidi" w:hAnsiTheme="majorBidi" w:cstheme="majorBidi" w:hint="cs"/>
          <w:sz w:val="32"/>
          <w:szCs w:val="32"/>
          <w:rtl/>
          <w:lang w:bidi="ar-TN"/>
        </w:rPr>
        <w:t xml:space="preserve"> لم يعين </w:t>
      </w:r>
      <w:r w:rsidR="00D85695">
        <w:rPr>
          <w:rFonts w:asciiTheme="majorBidi" w:hAnsiTheme="majorBidi" w:cstheme="majorBidi" w:hint="cs"/>
          <w:sz w:val="32"/>
          <w:szCs w:val="32"/>
          <w:rtl/>
          <w:lang w:bidi="ar-TN"/>
        </w:rPr>
        <w:t>أجلا</w:t>
      </w:r>
      <w:r>
        <w:rPr>
          <w:rFonts w:asciiTheme="majorBidi" w:hAnsiTheme="majorBidi" w:cstheme="majorBidi" w:hint="cs"/>
          <w:sz w:val="32"/>
          <w:szCs w:val="32"/>
          <w:rtl/>
          <w:lang w:bidi="ar-TN"/>
        </w:rPr>
        <w:t xml:space="preserve"> صلبه.</w:t>
      </w:r>
    </w:p>
    <w:p w:rsidR="00846578" w:rsidRDefault="00846578" w:rsidP="0084657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ما يجدر التساؤل عنه في هذا الموضوع :</w:t>
      </w:r>
    </w:p>
    <w:p w:rsidR="00846578" w:rsidRDefault="00846578" w:rsidP="0084657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هل </w:t>
      </w:r>
      <w:r w:rsidR="00D85695">
        <w:rPr>
          <w:rFonts w:asciiTheme="majorBidi" w:hAnsiTheme="majorBidi" w:cstheme="majorBidi" w:hint="cs"/>
          <w:sz w:val="32"/>
          <w:szCs w:val="32"/>
          <w:rtl/>
          <w:lang w:bidi="ar-TN"/>
        </w:rPr>
        <w:t>أن</w:t>
      </w:r>
      <w:r>
        <w:rPr>
          <w:rFonts w:asciiTheme="majorBidi" w:hAnsiTheme="majorBidi" w:cstheme="majorBidi" w:hint="cs"/>
          <w:sz w:val="32"/>
          <w:szCs w:val="32"/>
          <w:rtl/>
          <w:lang w:bidi="ar-TN"/>
        </w:rPr>
        <w:t xml:space="preserve"> القاضي مطالب </w:t>
      </w:r>
      <w:r w:rsidR="00D85695">
        <w:rPr>
          <w:rFonts w:asciiTheme="majorBidi" w:hAnsiTheme="majorBidi" w:cstheme="majorBidi" w:hint="cs"/>
          <w:sz w:val="32"/>
          <w:szCs w:val="32"/>
          <w:rtl/>
          <w:lang w:bidi="ar-TN"/>
        </w:rPr>
        <w:t>بإيقاف</w:t>
      </w:r>
      <w:r>
        <w:rPr>
          <w:rFonts w:asciiTheme="majorBidi" w:hAnsiTheme="majorBidi" w:cstheme="majorBidi" w:hint="cs"/>
          <w:sz w:val="32"/>
          <w:szCs w:val="32"/>
          <w:rtl/>
          <w:lang w:bidi="ar-TN"/>
        </w:rPr>
        <w:t xml:space="preserve"> الدعوى بمجرد ان يتم استدعاء جلسة عامة لتصحيح القرار المنتقد؟ </w:t>
      </w:r>
    </w:p>
    <w:p w:rsidR="00846578" w:rsidRDefault="00846578" w:rsidP="0084657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لا وجود </w:t>
      </w:r>
      <w:r w:rsidR="00D85695">
        <w:rPr>
          <w:rFonts w:asciiTheme="majorBidi" w:hAnsiTheme="majorBidi" w:cstheme="majorBidi" w:hint="cs"/>
          <w:sz w:val="32"/>
          <w:szCs w:val="32"/>
          <w:rtl/>
          <w:lang w:bidi="ar-TN"/>
        </w:rPr>
        <w:t>لأي</w:t>
      </w:r>
      <w:r>
        <w:rPr>
          <w:rFonts w:asciiTheme="majorBidi" w:hAnsiTheme="majorBidi" w:cstheme="majorBidi" w:hint="cs"/>
          <w:sz w:val="32"/>
          <w:szCs w:val="32"/>
          <w:rtl/>
          <w:lang w:bidi="ar-TN"/>
        </w:rPr>
        <w:t xml:space="preserve"> مقتضيات واضحة تنص على مثل هذا </w:t>
      </w:r>
      <w:r w:rsidR="00D85695">
        <w:rPr>
          <w:rFonts w:asciiTheme="majorBidi" w:hAnsiTheme="majorBidi" w:cstheme="majorBidi" w:hint="cs"/>
          <w:sz w:val="32"/>
          <w:szCs w:val="32"/>
          <w:rtl/>
          <w:lang w:bidi="ar-TN"/>
        </w:rPr>
        <w:t>الإلزام</w:t>
      </w:r>
      <w:r>
        <w:rPr>
          <w:rFonts w:asciiTheme="majorBidi" w:hAnsiTheme="majorBidi" w:cstheme="majorBidi" w:hint="cs"/>
          <w:sz w:val="32"/>
          <w:szCs w:val="32"/>
          <w:rtl/>
          <w:lang w:bidi="ar-TN"/>
        </w:rPr>
        <w:t xml:space="preserve"> وحتى الفصل 179 م ش ت الناص على مثل هذه الفرضية لم يتعرض </w:t>
      </w:r>
      <w:r w:rsidR="00D85695">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هذه المسالة.</w:t>
      </w:r>
    </w:p>
    <w:p w:rsidR="00846578" w:rsidRDefault="00846578" w:rsidP="00D8569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يمكن استخلاص الجواب</w:t>
      </w:r>
      <w:r w:rsidR="00D85695">
        <w:rPr>
          <w:rFonts w:asciiTheme="majorBidi" w:hAnsiTheme="majorBidi" w:cstheme="majorBidi" w:hint="cs"/>
          <w:sz w:val="32"/>
          <w:szCs w:val="32"/>
          <w:rtl/>
          <w:lang w:bidi="ar-TN"/>
        </w:rPr>
        <w:t xml:space="preserve"> بنعم</w:t>
      </w:r>
      <w:r>
        <w:rPr>
          <w:rFonts w:asciiTheme="majorBidi" w:hAnsiTheme="majorBidi" w:cstheme="majorBidi" w:hint="cs"/>
          <w:sz w:val="32"/>
          <w:szCs w:val="32"/>
          <w:rtl/>
          <w:lang w:bidi="ar-TN"/>
        </w:rPr>
        <w:t xml:space="preserve"> من روح قانون الشركات حيث ان التصحيح في هذا المجال هدفه تلافي البطلان و ما يترتب عن ذلك من نتائج وخيمة على استقرار نشاط الشركة .</w:t>
      </w:r>
    </w:p>
    <w:p w:rsidR="00D85695" w:rsidRDefault="00D85695" w:rsidP="00D8569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بالإضافة إلى كون إيقاف الدعوى لا يضر في شيء بحقوق المدعين لان هؤلاء هدفهم من القيام يتمثل في تلافي تطبيق قرار يخالف العقد التأسيسي او يضر بمصلحة الشركة فاذا مازالت المصرة تحقق الهدف.</w:t>
      </w:r>
    </w:p>
    <w:p w:rsidR="00846578" w:rsidRDefault="00846578" w:rsidP="00846578">
      <w:pPr>
        <w:bidi/>
        <w:jc w:val="both"/>
        <w:rPr>
          <w:rFonts w:asciiTheme="majorBidi" w:hAnsiTheme="majorBidi" w:cstheme="majorBidi"/>
          <w:sz w:val="32"/>
          <w:szCs w:val="32"/>
          <w:rtl/>
          <w:lang w:bidi="ar-TN"/>
        </w:rPr>
      </w:pPr>
    </w:p>
    <w:p w:rsidR="00846578" w:rsidRDefault="00846578" w:rsidP="00846578">
      <w:pPr>
        <w:bidi/>
        <w:jc w:val="both"/>
        <w:rPr>
          <w:rFonts w:asciiTheme="majorBidi" w:hAnsiTheme="majorBidi" w:cstheme="majorBidi"/>
          <w:sz w:val="28"/>
          <w:szCs w:val="28"/>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846578" w:rsidRPr="00846578" w:rsidRDefault="00846578" w:rsidP="00846578">
      <w:pPr>
        <w:pStyle w:val="Paragraphedeliste"/>
        <w:numPr>
          <w:ilvl w:val="0"/>
          <w:numId w:val="4"/>
        </w:numPr>
        <w:bidi/>
        <w:jc w:val="both"/>
        <w:rPr>
          <w:rFonts w:asciiTheme="majorBidi" w:hAnsiTheme="majorBidi" w:cstheme="majorBidi"/>
          <w:sz w:val="32"/>
          <w:szCs w:val="32"/>
          <w:lang w:bidi="ar-TN"/>
        </w:rPr>
      </w:pPr>
      <w:r>
        <w:rPr>
          <w:rFonts w:asciiTheme="majorBidi" w:hAnsiTheme="majorBidi" w:cstheme="majorBidi" w:hint="cs"/>
          <w:sz w:val="28"/>
          <w:szCs w:val="28"/>
          <w:rtl/>
          <w:lang w:bidi="ar-TN"/>
        </w:rPr>
        <w:t>مثلا : معيار غياب المقابل الاني و الواضح للقرار المتخذ من قبل الجلسة.</w:t>
      </w:r>
    </w:p>
    <w:p w:rsidR="009B1F66" w:rsidRPr="00846578" w:rsidRDefault="00846578" w:rsidP="00846578">
      <w:pPr>
        <w:pStyle w:val="Paragraphedeliste"/>
        <w:bidi/>
        <w:ind w:left="1080"/>
        <w:jc w:val="both"/>
        <w:rPr>
          <w:rFonts w:asciiTheme="majorBidi" w:hAnsiTheme="majorBidi" w:cstheme="majorBidi"/>
          <w:sz w:val="32"/>
          <w:szCs w:val="32"/>
          <w:rtl/>
          <w:lang w:bidi="ar-TN"/>
        </w:rPr>
      </w:pPr>
      <w:r>
        <w:rPr>
          <w:rFonts w:asciiTheme="majorBidi" w:hAnsiTheme="majorBidi" w:cstheme="majorBidi" w:hint="cs"/>
          <w:sz w:val="28"/>
          <w:szCs w:val="28"/>
          <w:rtl/>
          <w:lang w:bidi="ar-TN"/>
        </w:rPr>
        <w:t xml:space="preserve">        معيار الخطر المحدق بالشركة </w:t>
      </w:r>
      <w:r w:rsidR="00184F66" w:rsidRPr="00846578">
        <w:rPr>
          <w:rFonts w:asciiTheme="majorBidi" w:hAnsiTheme="majorBidi" w:cstheme="majorBidi" w:hint="cs"/>
          <w:sz w:val="32"/>
          <w:szCs w:val="32"/>
          <w:rtl/>
          <w:lang w:bidi="ar-TN"/>
        </w:rPr>
        <w:t xml:space="preserve">    </w:t>
      </w:r>
    </w:p>
    <w:p w:rsidR="009B1F66" w:rsidRDefault="009B1F66" w:rsidP="009B1F66">
      <w:pPr>
        <w:pStyle w:val="Paragraphedeliste"/>
        <w:bidi/>
        <w:ind w:left="1080"/>
        <w:jc w:val="both"/>
        <w:rPr>
          <w:rFonts w:asciiTheme="majorBidi" w:hAnsiTheme="majorBidi" w:cstheme="majorBidi"/>
          <w:sz w:val="32"/>
          <w:szCs w:val="32"/>
          <w:rtl/>
          <w:lang w:bidi="ar-TN"/>
        </w:rPr>
      </w:pPr>
    </w:p>
    <w:p w:rsidR="009B1F66" w:rsidRPr="00D85695" w:rsidRDefault="00D85695" w:rsidP="00D85695">
      <w:pPr>
        <w:bidi/>
        <w:jc w:val="both"/>
        <w:rPr>
          <w:rFonts w:asciiTheme="majorBidi" w:hAnsiTheme="majorBidi" w:cstheme="majorBidi"/>
          <w:sz w:val="32"/>
          <w:szCs w:val="32"/>
          <w:rtl/>
          <w:lang w:bidi="ar-TN"/>
        </w:rPr>
      </w:pPr>
      <w:r w:rsidRPr="00D85695">
        <w:rPr>
          <w:rFonts w:asciiTheme="majorBidi" w:hAnsiTheme="majorBidi" w:cstheme="majorBidi" w:hint="cs"/>
          <w:sz w:val="32"/>
          <w:szCs w:val="32"/>
          <w:rtl/>
          <w:lang w:bidi="ar-TN"/>
        </w:rPr>
        <w:lastRenderedPageBreak/>
        <w:t>هذا التصحيح يعتبر في القانون المدني طريقة استثنائية اما في قانون الشركات فهو وارد لكنه يتطلب بعض الشروط :</w:t>
      </w:r>
    </w:p>
    <w:p w:rsidR="00D85695" w:rsidRDefault="00D85695" w:rsidP="00D85695">
      <w:pPr>
        <w:pStyle w:val="Paragraphedeliste"/>
        <w:numPr>
          <w:ilvl w:val="0"/>
          <w:numId w:val="5"/>
        </w:numPr>
        <w:bidi/>
        <w:jc w:val="both"/>
        <w:rPr>
          <w:rFonts w:asciiTheme="majorBidi" w:hAnsiTheme="majorBidi" w:cstheme="majorBidi"/>
          <w:sz w:val="32"/>
          <w:szCs w:val="32"/>
          <w:lang w:bidi="ar-TN"/>
        </w:rPr>
      </w:pPr>
      <w:r>
        <w:rPr>
          <w:rFonts w:asciiTheme="majorBidi" w:hAnsiTheme="majorBidi" w:cstheme="majorBidi" w:hint="cs"/>
          <w:sz w:val="32"/>
          <w:szCs w:val="32"/>
          <w:rtl/>
          <w:lang w:bidi="ar-TN"/>
        </w:rPr>
        <w:t xml:space="preserve">وجوب احترام مبدأ توازي الاشكال، فالجلسة العامة هي المؤهلة الوحيدة لتلاقي الابطال بالتصحيح </w:t>
      </w:r>
    </w:p>
    <w:p w:rsidR="00D85695" w:rsidRDefault="00D85695" w:rsidP="00D85695">
      <w:pPr>
        <w:pStyle w:val="Paragraphedeliste"/>
        <w:numPr>
          <w:ilvl w:val="0"/>
          <w:numId w:val="5"/>
        </w:numPr>
        <w:bidi/>
        <w:jc w:val="both"/>
        <w:rPr>
          <w:rFonts w:asciiTheme="majorBidi" w:hAnsiTheme="majorBidi" w:cstheme="majorBidi"/>
          <w:sz w:val="32"/>
          <w:szCs w:val="32"/>
          <w:lang w:bidi="ar-TN"/>
        </w:rPr>
      </w:pPr>
      <w:r>
        <w:rPr>
          <w:rFonts w:asciiTheme="majorBidi" w:hAnsiTheme="majorBidi" w:cstheme="majorBidi" w:hint="cs"/>
          <w:sz w:val="32"/>
          <w:szCs w:val="32"/>
          <w:rtl/>
          <w:lang w:bidi="ar-TN"/>
        </w:rPr>
        <w:t xml:space="preserve">يجب ان تكون الجلسة المنتصبة للتصحيح خالية من العيوب التي تبطلها هي الاخرى </w:t>
      </w:r>
    </w:p>
    <w:p w:rsidR="00D85695" w:rsidRDefault="00D85695" w:rsidP="00D85695">
      <w:pPr>
        <w:pStyle w:val="Paragraphedeliste"/>
        <w:numPr>
          <w:ilvl w:val="0"/>
          <w:numId w:val="5"/>
        </w:numPr>
        <w:bidi/>
        <w:jc w:val="both"/>
        <w:rPr>
          <w:rFonts w:asciiTheme="majorBidi" w:hAnsiTheme="majorBidi" w:cstheme="majorBidi"/>
          <w:sz w:val="32"/>
          <w:szCs w:val="32"/>
          <w:lang w:bidi="ar-TN"/>
        </w:rPr>
      </w:pPr>
      <w:r>
        <w:rPr>
          <w:rFonts w:asciiTheme="majorBidi" w:hAnsiTheme="majorBidi" w:cstheme="majorBidi" w:hint="cs"/>
          <w:sz w:val="32"/>
          <w:szCs w:val="32"/>
          <w:rtl/>
          <w:lang w:bidi="ar-TN"/>
        </w:rPr>
        <w:t xml:space="preserve">التصحيح يجب ان يكون محترما لبعض الاجال فاما ان يكون </w:t>
      </w:r>
      <w:r w:rsidR="00425CEF">
        <w:rPr>
          <w:rFonts w:asciiTheme="majorBidi" w:hAnsiTheme="majorBidi" w:cstheme="majorBidi" w:hint="cs"/>
          <w:sz w:val="32"/>
          <w:szCs w:val="32"/>
          <w:rtl/>
          <w:lang w:bidi="ar-TN"/>
        </w:rPr>
        <w:t>قبل تقديم الدعوى او قبل يوم الحكم في الاصل ابتدائيا.</w:t>
      </w:r>
    </w:p>
    <w:p w:rsidR="00425CEF" w:rsidRDefault="00425CEF" w:rsidP="00425CEF">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فاذا ما اقيمت الدعوى فان انقراضها لا يكون ممكنا الا اذا لم تبت المحكمة بعد في الموضوع في الدرجة الاولى من النقاضي فمحكمة الاستئناف لا يمكنها ايقاف النظر رغم اجراءات التصحيح تحسبا لامكانية التحيل من قبل الاغلبية المتعسفة بالتفصي من جبر المضرة التي اقتضتها محكمة البداية.</w:t>
      </w:r>
    </w:p>
    <w:p w:rsidR="00425CEF" w:rsidRDefault="00425CEF" w:rsidP="00425CEF">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اثار هذا التصحيح هو صحة القرار في نظر الجميع صحة تامة و من ذلك الحين لا يمكن طلب الابطال او الدفع بالبطلان و حتى ان المساهمين الغائبين في الجلسة العامة الثانية لا يمكنهم طلب ابطال القرارات الصادرة عن الجلسة العامة الاولى (32)</w:t>
      </w:r>
    </w:p>
    <w:p w:rsidR="00425CEF" w:rsidRDefault="00425CEF" w:rsidP="00425CEF">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اخيرا تحمل المصاريف القانونية على المدعى عليه في صورة تلافي البطلان بعد القيام بالدعوى.</w:t>
      </w:r>
    </w:p>
    <w:p w:rsidR="00425CEF" w:rsidRDefault="00425CEF" w:rsidP="00425CEF">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الحذر التشريعي من الابطال يتعزز بوضعه اجالا استثنائية لتقادم دعوى الابطال.</w:t>
      </w:r>
    </w:p>
    <w:p w:rsidR="00425CEF" w:rsidRDefault="00425CEF" w:rsidP="00425CEF">
      <w:pPr>
        <w:bidi/>
        <w:jc w:val="both"/>
        <w:rPr>
          <w:rFonts w:asciiTheme="majorBidi" w:hAnsiTheme="majorBidi" w:cstheme="majorBidi"/>
          <w:sz w:val="32"/>
          <w:szCs w:val="32"/>
          <w:rtl/>
          <w:lang w:bidi="ar-TN"/>
        </w:rPr>
      </w:pPr>
    </w:p>
    <w:p w:rsidR="00425CEF" w:rsidRDefault="00425CEF" w:rsidP="00425CEF">
      <w:pPr>
        <w:bidi/>
        <w:jc w:val="both"/>
        <w:rPr>
          <w:rFonts w:asciiTheme="majorBidi" w:hAnsiTheme="majorBidi" w:cstheme="majorBidi"/>
          <w:sz w:val="28"/>
          <w:szCs w:val="28"/>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7C76C8" w:rsidRDefault="007C76C8" w:rsidP="007C76C8">
      <w:pPr>
        <w:pStyle w:val="Paragraphedeliste"/>
        <w:numPr>
          <w:ilvl w:val="0"/>
          <w:numId w:val="4"/>
        </w:numPr>
        <w:jc w:val="both"/>
        <w:rPr>
          <w:rFonts w:asciiTheme="majorBidi" w:hAnsiTheme="majorBidi" w:cstheme="majorBidi"/>
          <w:sz w:val="24"/>
          <w:szCs w:val="24"/>
          <w:lang w:bidi="ar-TN"/>
        </w:rPr>
      </w:pPr>
      <w:r>
        <w:rPr>
          <w:rFonts w:asciiTheme="majorBidi" w:hAnsiTheme="majorBidi" w:cstheme="majorBidi"/>
          <w:sz w:val="24"/>
          <w:szCs w:val="24"/>
          <w:lang w:bidi="ar-TN"/>
        </w:rPr>
        <w:t>Ghestin (J) : « tout ce passe comme si l’acte était refait. Cette réfection a un effet retro actif en validant la délibération antérieure qui était annulable. » le contrat LGDJ 1988</w:t>
      </w: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ind w:left="1080"/>
        <w:jc w:val="both"/>
        <w:rPr>
          <w:rFonts w:asciiTheme="majorBidi" w:hAnsiTheme="majorBidi" w:cstheme="majorBidi"/>
          <w:sz w:val="24"/>
          <w:szCs w:val="24"/>
          <w:lang w:bidi="ar-TN"/>
        </w:rPr>
      </w:pPr>
    </w:p>
    <w:p w:rsidR="007C76C8" w:rsidRDefault="007C76C8" w:rsidP="007C76C8">
      <w:pPr>
        <w:pStyle w:val="Paragraphedeliste"/>
        <w:bidi/>
        <w:ind w:left="1080"/>
        <w:jc w:val="both"/>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lastRenderedPageBreak/>
        <w:t>القسم الثاني : التقادم</w:t>
      </w:r>
    </w:p>
    <w:p w:rsidR="00EA356E" w:rsidRPr="00EA356E" w:rsidRDefault="007C76C8" w:rsidP="00EA356E">
      <w:pPr>
        <w:bidi/>
        <w:jc w:val="both"/>
        <w:rPr>
          <w:rFonts w:asciiTheme="majorBidi" w:hAnsiTheme="majorBidi" w:cstheme="majorBidi"/>
          <w:sz w:val="32"/>
          <w:szCs w:val="32"/>
          <w:rtl/>
          <w:lang w:bidi="ar-TN"/>
        </w:rPr>
      </w:pPr>
      <w:r w:rsidRPr="00EA356E">
        <w:rPr>
          <w:rFonts w:asciiTheme="majorBidi" w:hAnsiTheme="majorBidi" w:cstheme="majorBidi" w:hint="cs"/>
          <w:sz w:val="32"/>
          <w:szCs w:val="32"/>
          <w:rtl/>
          <w:lang w:bidi="ar-TN"/>
        </w:rPr>
        <w:t xml:space="preserve">يمتاز تنطيم دعوى الابطال بالحذر الشديد خوفا من سوء استعمالها لتصبح هي نفسها ادات للتعسف  و ذلك بالتنكيل و مشاكسة الاغلبية المقررة في الشركة </w:t>
      </w:r>
      <w:r w:rsidR="00EA356E" w:rsidRPr="00EA356E">
        <w:rPr>
          <w:rFonts w:asciiTheme="majorBidi" w:hAnsiTheme="majorBidi" w:cstheme="majorBidi" w:hint="cs"/>
          <w:sz w:val="32"/>
          <w:szCs w:val="32"/>
          <w:rtl/>
          <w:lang w:bidi="ar-TN"/>
        </w:rPr>
        <w:t>و ما ينتج من بلبلة في استقرار ننشاطها و تشويه لسمعتها.</w:t>
      </w:r>
    </w:p>
    <w:p w:rsidR="00EA356E" w:rsidRDefault="00EA356E" w:rsidP="00EA356E">
      <w:pPr>
        <w:bidi/>
        <w:jc w:val="both"/>
        <w:rPr>
          <w:rFonts w:asciiTheme="majorBidi" w:hAnsiTheme="majorBidi" w:cstheme="majorBidi"/>
          <w:sz w:val="32"/>
          <w:szCs w:val="32"/>
          <w:rtl/>
          <w:lang w:bidi="ar-TN"/>
        </w:rPr>
      </w:pPr>
      <w:r w:rsidRPr="00EA356E">
        <w:rPr>
          <w:rFonts w:asciiTheme="majorBidi" w:hAnsiTheme="majorBidi" w:cstheme="majorBidi" w:hint="cs"/>
          <w:sz w:val="32"/>
          <w:szCs w:val="32"/>
          <w:rtl/>
          <w:lang w:bidi="ar-TN"/>
        </w:rPr>
        <w:t>فالمشرع   بالاضافة لو ضعه شروط</w:t>
      </w:r>
      <w:r>
        <w:rPr>
          <w:rFonts w:asciiTheme="majorBidi" w:hAnsiTheme="majorBidi" w:cstheme="majorBidi" w:hint="cs"/>
          <w:sz w:val="32"/>
          <w:szCs w:val="32"/>
          <w:rtl/>
          <w:lang w:bidi="ar-TN"/>
        </w:rPr>
        <w:t>ا صارمة للابطال نجده ينص على اجل استثنائيا مختصر للتقاضي. فمبدئيا لا تسمع الدعاوى بعد 15 سنة (33) لكن افرد المشرع صلب الفصول 403 و 404 م ا ع بعض الصور التي تسقط الدعوى بمضي عام واحد نظرا لخصوصية ميدانها الذي لا يتحمل النسق البطيء في الاجراءات.</w:t>
      </w:r>
    </w:p>
    <w:p w:rsidR="00EA356E" w:rsidRDefault="00EA356E" w:rsidP="00EA356E">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اتباعا لنفس المنطق افرد المشرع دعوى الابطال لاجل استثنائي يتمثل في عام واحد يحتسب بالابام بمعنى 365 يومالا يحتسب فيه اليوم الذي اتخذ فيه القرار و اليوم الاخير للاجل لابد له ان ينتهي حتى تعتبر السنة منقضية (34) .</w:t>
      </w:r>
    </w:p>
    <w:p w:rsidR="00291515" w:rsidRDefault="00EA356E" w:rsidP="0029151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لكن هذا الاجل القصير يتسبب في عيب كبير هو خاص بميدان تعسف الاغلبية فحيث ان القرار المنتقد عند اتخاذه يكون في اول وهلة خاليا من العيوب و ظهور المضرة فيه يتطلب ربما لشيء من الوفت فهل يمكن احتساب نقطة انطلاق الاجل عو</w:t>
      </w:r>
      <w:r w:rsidR="00291515">
        <w:rPr>
          <w:rFonts w:asciiTheme="majorBidi" w:hAnsiTheme="majorBidi" w:cstheme="majorBidi" w:hint="cs"/>
          <w:sz w:val="32"/>
          <w:szCs w:val="32"/>
          <w:rtl/>
          <w:lang w:bidi="ar-TN"/>
        </w:rPr>
        <w:t>ض</w:t>
      </w:r>
      <w:r>
        <w:rPr>
          <w:rFonts w:asciiTheme="majorBidi" w:hAnsiTheme="majorBidi" w:cstheme="majorBidi" w:hint="cs"/>
          <w:sz w:val="32"/>
          <w:szCs w:val="32"/>
          <w:rtl/>
          <w:lang w:bidi="ar-TN"/>
        </w:rPr>
        <w:t xml:space="preserve"> تاريخ اتخاذ القرار تاريخ العلم بالعيب </w:t>
      </w:r>
      <w:r w:rsidR="00291515">
        <w:rPr>
          <w:rFonts w:asciiTheme="majorBidi" w:hAnsiTheme="majorBidi" w:cstheme="majorBidi" w:hint="cs"/>
          <w:sz w:val="32"/>
          <w:szCs w:val="32"/>
          <w:rtl/>
          <w:lang w:bidi="ar-TN"/>
        </w:rPr>
        <w:t>.</w:t>
      </w:r>
    </w:p>
    <w:p w:rsidR="00291515" w:rsidRDefault="00291515" w:rsidP="0029151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التساءل مرفوض لانه لا يمكن تصور ان كل المالكين لعشر راس المال قد تفطنوا كلهم في نفس اللحظة </w:t>
      </w:r>
      <w:r>
        <w:rPr>
          <w:rFonts w:asciiTheme="majorBidi" w:hAnsiTheme="majorBidi" w:cstheme="majorBidi"/>
          <w:sz w:val="32"/>
          <w:szCs w:val="32"/>
          <w:lang w:bidi="ar-TN"/>
        </w:rPr>
        <w:t>!</w:t>
      </w:r>
      <w:r>
        <w:rPr>
          <w:rFonts w:asciiTheme="majorBidi" w:hAnsiTheme="majorBidi" w:cstheme="majorBidi" w:hint="cs"/>
          <w:sz w:val="32"/>
          <w:szCs w:val="32"/>
          <w:rtl/>
          <w:lang w:bidi="ar-TN"/>
        </w:rPr>
        <w:t xml:space="preserve"> </w:t>
      </w:r>
      <w:r w:rsidR="00EA356E">
        <w:rPr>
          <w:rFonts w:asciiTheme="majorBidi" w:hAnsiTheme="majorBidi" w:cstheme="majorBidi" w:hint="cs"/>
          <w:sz w:val="32"/>
          <w:szCs w:val="32"/>
          <w:rtl/>
          <w:lang w:bidi="ar-TN"/>
        </w:rPr>
        <w:t xml:space="preserve"> </w:t>
      </w:r>
    </w:p>
    <w:p w:rsidR="00291515" w:rsidRDefault="00291515" w:rsidP="0029151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هذه الاستحالة تجعل من وضع اجل محدد واضح متى يبدا و متى ينتهي امرض ائب لا يقبل النقد.</w:t>
      </w:r>
    </w:p>
    <w:p w:rsidR="00291515" w:rsidRDefault="00291515" w:rsidP="00B42E22">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تظهر ايضا اشكالية ظهور التزامات و </w:t>
      </w:r>
      <w:r w:rsidR="00B42E22">
        <w:rPr>
          <w:rFonts w:asciiTheme="majorBidi" w:hAnsiTheme="majorBidi" w:cstheme="majorBidi" w:hint="cs"/>
          <w:sz w:val="32"/>
          <w:szCs w:val="32"/>
          <w:rtl/>
          <w:lang w:bidi="ar-TN"/>
        </w:rPr>
        <w:t>ق</w:t>
      </w:r>
      <w:r>
        <w:rPr>
          <w:rFonts w:asciiTheme="majorBidi" w:hAnsiTheme="majorBidi" w:cstheme="majorBidi" w:hint="cs"/>
          <w:sz w:val="32"/>
          <w:szCs w:val="32"/>
          <w:rtl/>
          <w:lang w:bidi="ar-TN"/>
        </w:rPr>
        <w:t xml:space="preserve">رارات في تنفيذ القرار الاصل الصادر عن الجلسة العامة و المهدد بالابطال. هذه القرارات المتفرعة و المنفذة الا تجعل لدعوى الابطال عدة نقاط انطلاق؟ </w:t>
      </w:r>
    </w:p>
    <w:p w:rsidR="00291515" w:rsidRDefault="00291515" w:rsidP="00291515">
      <w:pPr>
        <w:bidi/>
        <w:jc w:val="both"/>
        <w:rPr>
          <w:rFonts w:asciiTheme="majorBidi" w:hAnsiTheme="majorBidi" w:cstheme="majorBidi"/>
          <w:sz w:val="28"/>
          <w:szCs w:val="28"/>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291515" w:rsidRPr="00291515" w:rsidRDefault="00291515" w:rsidP="00291515">
      <w:pPr>
        <w:pStyle w:val="Paragraphedeliste"/>
        <w:numPr>
          <w:ilvl w:val="0"/>
          <w:numId w:val="4"/>
        </w:numPr>
        <w:bidi/>
        <w:jc w:val="both"/>
        <w:rPr>
          <w:rFonts w:asciiTheme="majorBidi" w:hAnsiTheme="majorBidi" w:cstheme="majorBidi"/>
          <w:sz w:val="32"/>
          <w:szCs w:val="32"/>
          <w:lang w:bidi="ar-TN"/>
        </w:rPr>
      </w:pPr>
      <w:r>
        <w:rPr>
          <w:rFonts w:asciiTheme="majorBidi" w:hAnsiTheme="majorBidi" w:cstheme="majorBidi" w:hint="cs"/>
          <w:sz w:val="28"/>
          <w:szCs w:val="28"/>
          <w:rtl/>
          <w:lang w:bidi="ar-TN"/>
        </w:rPr>
        <w:t>402 م ا ع</w:t>
      </w:r>
    </w:p>
    <w:p w:rsidR="00291515" w:rsidRPr="00291515" w:rsidRDefault="00291515" w:rsidP="00291515">
      <w:pPr>
        <w:pStyle w:val="Paragraphedeliste"/>
        <w:numPr>
          <w:ilvl w:val="0"/>
          <w:numId w:val="4"/>
        </w:numPr>
        <w:bidi/>
        <w:jc w:val="both"/>
        <w:rPr>
          <w:rFonts w:asciiTheme="majorBidi" w:hAnsiTheme="majorBidi" w:cstheme="majorBidi"/>
          <w:sz w:val="32"/>
          <w:szCs w:val="32"/>
          <w:lang w:bidi="ar-TN"/>
        </w:rPr>
      </w:pPr>
      <w:r>
        <w:rPr>
          <w:rFonts w:asciiTheme="majorBidi" w:hAnsiTheme="majorBidi" w:cstheme="majorBidi" w:hint="cs"/>
          <w:sz w:val="28"/>
          <w:szCs w:val="28"/>
          <w:rtl/>
          <w:lang w:bidi="ar-TN"/>
        </w:rPr>
        <w:t>انظر الفصول 401 و 403 و 404 م ا ع</w:t>
      </w:r>
    </w:p>
    <w:p w:rsidR="007C76C8" w:rsidRDefault="007C76C8" w:rsidP="007C76C8">
      <w:pPr>
        <w:pStyle w:val="Paragraphedeliste"/>
        <w:ind w:left="1080"/>
        <w:jc w:val="both"/>
        <w:rPr>
          <w:rFonts w:asciiTheme="majorBidi" w:hAnsiTheme="majorBidi" w:cstheme="majorBidi"/>
          <w:sz w:val="24"/>
          <w:szCs w:val="24"/>
          <w:rtl/>
          <w:lang w:bidi="ar-TN"/>
        </w:rPr>
      </w:pPr>
    </w:p>
    <w:p w:rsidR="00291515" w:rsidRDefault="00291515" w:rsidP="007C76C8">
      <w:pPr>
        <w:pStyle w:val="Paragraphedeliste"/>
        <w:ind w:left="1080"/>
        <w:jc w:val="both"/>
        <w:rPr>
          <w:rFonts w:asciiTheme="majorBidi" w:hAnsiTheme="majorBidi" w:cstheme="majorBidi"/>
          <w:sz w:val="24"/>
          <w:szCs w:val="24"/>
          <w:rtl/>
          <w:lang w:bidi="ar-TN"/>
        </w:rPr>
      </w:pPr>
    </w:p>
    <w:p w:rsidR="00291515" w:rsidRDefault="00291515" w:rsidP="007C76C8">
      <w:pPr>
        <w:pStyle w:val="Paragraphedeliste"/>
        <w:ind w:left="1080"/>
        <w:jc w:val="both"/>
        <w:rPr>
          <w:rFonts w:asciiTheme="majorBidi" w:hAnsiTheme="majorBidi" w:cstheme="majorBidi"/>
          <w:sz w:val="24"/>
          <w:szCs w:val="24"/>
          <w:rtl/>
          <w:lang w:bidi="ar-TN"/>
        </w:rPr>
      </w:pPr>
    </w:p>
    <w:p w:rsidR="00291515" w:rsidRDefault="00291515" w:rsidP="007C76C8">
      <w:pPr>
        <w:pStyle w:val="Paragraphedeliste"/>
        <w:ind w:left="1080"/>
        <w:jc w:val="both"/>
        <w:rPr>
          <w:rFonts w:asciiTheme="majorBidi" w:hAnsiTheme="majorBidi" w:cstheme="majorBidi"/>
          <w:sz w:val="24"/>
          <w:szCs w:val="24"/>
          <w:rtl/>
          <w:lang w:bidi="ar-TN"/>
        </w:rPr>
      </w:pPr>
    </w:p>
    <w:p w:rsidR="00291515" w:rsidRDefault="00291515" w:rsidP="00291515">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هنا يمكن التفرقة بين نقطة بداية اجل التقادم و فتح  باب امكانية القيام بدعوى في الابطال.(35)</w:t>
      </w:r>
      <w:r w:rsidR="00C52C88">
        <w:rPr>
          <w:rFonts w:asciiTheme="majorBidi" w:hAnsiTheme="majorBidi" w:cstheme="majorBidi" w:hint="cs"/>
          <w:sz w:val="32"/>
          <w:szCs w:val="32"/>
          <w:rtl/>
          <w:lang w:bidi="ar-TN"/>
        </w:rPr>
        <w:t>.</w:t>
      </w:r>
    </w:p>
    <w:p w:rsidR="00C52C88" w:rsidRDefault="00C52C88" w:rsidP="00C52C88">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لكن في صورة المخالفة التي تنتج اثارا فورية فان هذين الوقتين يمكن ان يتوحدا و هو ما اعتبره المشرع في دعوى الحال باعتماده يوم تاريخ القرار بما هو اتخاذه من قبل الجلسة العامة.</w:t>
      </w:r>
    </w:p>
    <w:p w:rsidR="00B42E22" w:rsidRDefault="00B42E22" w:rsidP="00B42E22">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تجدر الاشارة في النهاية ان حق مرور الزمن لا يقوم بنفسه في سقوط المطالبة بل يقوم به من له مصلحة فيه و ليس للقاضي ان يستند عليه من تلقاء نفسه حتى يقوم به المدعى         عليه (36) .</w:t>
      </w: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Default="00FB0EEA" w:rsidP="00FB0EEA">
      <w:pPr>
        <w:bidi/>
        <w:jc w:val="both"/>
        <w:rPr>
          <w:rFonts w:asciiTheme="majorBidi" w:hAnsiTheme="majorBidi" w:cstheme="majorBidi"/>
          <w:sz w:val="32"/>
          <w:szCs w:val="32"/>
          <w:rtl/>
          <w:lang w:bidi="ar-TN"/>
        </w:rPr>
      </w:pPr>
    </w:p>
    <w:p w:rsidR="00FB0EEA" w:rsidRPr="00FB0EEA" w:rsidRDefault="00FB0EEA" w:rsidP="00FB0EEA">
      <w:pPr>
        <w:bidi/>
        <w:jc w:val="both"/>
        <w:rPr>
          <w:rFonts w:asciiTheme="majorBidi" w:hAnsiTheme="majorBidi" w:cstheme="majorBidi"/>
          <w:sz w:val="32"/>
          <w:szCs w:val="32"/>
          <w:u w:val="single"/>
          <w:rtl/>
          <w:lang w:bidi="ar-TN"/>
        </w:rPr>
      </w:pP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r>
        <w:rPr>
          <w:rFonts w:asciiTheme="majorBidi" w:hAnsiTheme="majorBidi" w:cstheme="majorBidi" w:hint="cs"/>
          <w:sz w:val="32"/>
          <w:szCs w:val="32"/>
          <w:u w:val="single"/>
          <w:rtl/>
          <w:lang w:bidi="ar-TN"/>
        </w:rPr>
        <w:tab/>
      </w:r>
    </w:p>
    <w:p w:rsidR="00291515" w:rsidRDefault="00291515" w:rsidP="007C76C8">
      <w:pPr>
        <w:pStyle w:val="Paragraphedeliste"/>
        <w:ind w:left="1080"/>
        <w:jc w:val="both"/>
        <w:rPr>
          <w:rFonts w:asciiTheme="majorBidi" w:hAnsiTheme="majorBidi" w:cstheme="majorBidi"/>
          <w:sz w:val="24"/>
          <w:szCs w:val="24"/>
          <w:rtl/>
          <w:lang w:bidi="ar-TN"/>
        </w:rPr>
      </w:pPr>
    </w:p>
    <w:p w:rsidR="00B42E22" w:rsidRPr="00B42E22" w:rsidRDefault="00291515" w:rsidP="00291515">
      <w:pPr>
        <w:pStyle w:val="Paragraphedeliste"/>
        <w:numPr>
          <w:ilvl w:val="0"/>
          <w:numId w:val="4"/>
        </w:numPr>
        <w:bidi/>
        <w:jc w:val="both"/>
        <w:rPr>
          <w:rFonts w:asciiTheme="majorBidi" w:hAnsiTheme="majorBidi" w:cstheme="majorBidi"/>
          <w:sz w:val="32"/>
          <w:szCs w:val="32"/>
          <w:lang w:bidi="ar-TN"/>
        </w:rPr>
      </w:pPr>
      <w:r>
        <w:rPr>
          <w:rFonts w:asciiTheme="majorBidi" w:hAnsiTheme="majorBidi" w:cstheme="majorBidi" w:hint="cs"/>
          <w:sz w:val="28"/>
          <w:szCs w:val="28"/>
          <w:rtl/>
          <w:lang w:bidi="ar-TN"/>
        </w:rPr>
        <w:t>في القانون الجزائي هذه التفرقة جائزة و تكون اوضح في صورة الجرائم المستمرة مثلا يمكن ان يسلط عقاب عن الجريمة في غضون الايقاف و لكن التقادم لا يبدا جريانه الا اليوم الذي ينتهي فيه امتلاك المسروق</w:t>
      </w:r>
      <w:r w:rsidR="00B42E22">
        <w:rPr>
          <w:rFonts w:asciiTheme="majorBidi" w:hAnsiTheme="majorBidi" w:cstheme="majorBidi" w:hint="cs"/>
          <w:sz w:val="28"/>
          <w:szCs w:val="28"/>
          <w:rtl/>
          <w:lang w:bidi="ar-TN"/>
        </w:rPr>
        <w:t>.</w:t>
      </w:r>
    </w:p>
    <w:p w:rsidR="00291515" w:rsidRPr="00291515" w:rsidRDefault="00B42E22" w:rsidP="00B42E22">
      <w:pPr>
        <w:pStyle w:val="Paragraphedeliste"/>
        <w:numPr>
          <w:ilvl w:val="0"/>
          <w:numId w:val="4"/>
        </w:numPr>
        <w:bidi/>
        <w:jc w:val="both"/>
        <w:rPr>
          <w:rFonts w:asciiTheme="majorBidi" w:hAnsiTheme="majorBidi" w:cstheme="majorBidi"/>
          <w:sz w:val="32"/>
          <w:szCs w:val="32"/>
          <w:rtl/>
          <w:lang w:bidi="ar-TN"/>
        </w:rPr>
      </w:pPr>
      <w:r>
        <w:rPr>
          <w:rFonts w:asciiTheme="majorBidi" w:hAnsiTheme="majorBidi" w:cstheme="majorBidi" w:hint="cs"/>
          <w:sz w:val="28"/>
          <w:szCs w:val="28"/>
          <w:rtl/>
          <w:lang w:bidi="ar-TN"/>
        </w:rPr>
        <w:t xml:space="preserve">385 م ا ع </w:t>
      </w:r>
      <w:r w:rsidR="00291515" w:rsidRPr="00291515">
        <w:rPr>
          <w:rFonts w:asciiTheme="majorBidi" w:hAnsiTheme="majorBidi" w:cstheme="majorBidi" w:hint="cs"/>
          <w:sz w:val="32"/>
          <w:szCs w:val="32"/>
          <w:rtl/>
          <w:lang w:bidi="ar-TN"/>
        </w:rPr>
        <w:t xml:space="preserve"> </w:t>
      </w:r>
    </w:p>
    <w:p w:rsidR="00450CB5" w:rsidRDefault="00450CB5" w:rsidP="00450CB5">
      <w:pPr>
        <w:bidi/>
        <w:jc w:val="both"/>
        <w:rPr>
          <w:rFonts w:asciiTheme="majorBidi" w:hAnsiTheme="majorBidi" w:cstheme="majorBidi"/>
          <w:sz w:val="32"/>
          <w:szCs w:val="32"/>
          <w:rtl/>
          <w:lang w:bidi="ar-TN"/>
        </w:rPr>
      </w:pPr>
    </w:p>
    <w:p w:rsidR="00450CB5" w:rsidRDefault="00450CB5" w:rsidP="00450CB5">
      <w:pPr>
        <w:bidi/>
        <w:jc w:val="center"/>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الخــــــــاتمـــــة :</w:t>
      </w:r>
    </w:p>
    <w:p w:rsidR="00450CB5" w:rsidRDefault="00450CB5" w:rsidP="00450CB5">
      <w:pPr>
        <w:bidi/>
        <w:jc w:val="center"/>
        <w:rPr>
          <w:rFonts w:asciiTheme="majorBidi" w:hAnsiTheme="majorBidi" w:cstheme="majorBidi"/>
          <w:sz w:val="32"/>
          <w:szCs w:val="32"/>
          <w:rtl/>
          <w:lang w:bidi="ar-TN"/>
        </w:rPr>
      </w:pPr>
    </w:p>
    <w:p w:rsidR="00450CB5" w:rsidRDefault="00450CB5" w:rsidP="00450CB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هذه هي اجراءات ابطال قرارات الجلسات العامة بالشركة خفية الاسم. المشرع يقر بالامكانية و لكنه في نفس الوقت يضع عدة عراقيل لها فهو شجاع في التمكين و حذر في التطبيق.</w:t>
      </w:r>
    </w:p>
    <w:p w:rsidR="00450CB5" w:rsidRDefault="00450CB5" w:rsidP="00450CB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حتي اننا نشك للحظة ان المشرع التونسي وضع هذه المقتضيات لا لشيء الا لردع الاغلبية عن خروجها عن الصراط المستقيم فمجرد التنصيص عليها هو كفيل بالمحافظة على حسن اتخاذ القرارات في الجلسات العامة دون الوصول فعلا الى الابطال.</w:t>
      </w:r>
    </w:p>
    <w:p w:rsidR="00450CB5" w:rsidRDefault="00450CB5" w:rsidP="00450CB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 كاني بهذه المقتضيات المبطلة ذلك الرجل الوهمي "الفزاعة" الذي يصنعه الفلاح و يضعه وسط ارضه لابعاد الطيور عن زراعته.</w:t>
      </w:r>
    </w:p>
    <w:p w:rsidR="00450CB5" w:rsidRDefault="00450CB5" w:rsidP="00450CB5">
      <w:pPr>
        <w:bidi/>
        <w:spacing w:line="360" w:lineRule="auto"/>
        <w:jc w:val="both"/>
        <w:rPr>
          <w:rFonts w:asciiTheme="majorBidi" w:hAnsiTheme="majorBidi" w:cstheme="majorBidi"/>
          <w:sz w:val="24"/>
          <w:szCs w:val="24"/>
          <w:rtl/>
          <w:lang w:bidi="ar-TN"/>
        </w:rPr>
      </w:pPr>
      <w:r>
        <w:rPr>
          <w:rFonts w:asciiTheme="majorBidi" w:hAnsiTheme="majorBidi" w:cstheme="majorBidi" w:hint="cs"/>
          <w:sz w:val="32"/>
          <w:szCs w:val="32"/>
          <w:rtl/>
          <w:lang w:bidi="ar-TN"/>
        </w:rPr>
        <w:t xml:space="preserve">و لكن هذا الشك يبقى فقط للحظة و يحل محله اليقين، يقين بان المشرع التونسي هو مشرع اولويته المحافظة على مصالح الشركة و ديمومتها. و هو بالتالي لا يمكنه باي حال من الاحوال ان يضع مقتضيات تضمن هذه الاولوية تكون قي نقس الوقت السهولة في استعمالها تهديدا لها و كانه قد اتعظ باحدى عبر </w:t>
      </w:r>
      <w:r>
        <w:rPr>
          <w:rFonts w:asciiTheme="majorBidi" w:hAnsiTheme="majorBidi" w:cstheme="majorBidi"/>
          <w:sz w:val="24"/>
          <w:szCs w:val="24"/>
          <w:lang w:bidi="ar-TN"/>
        </w:rPr>
        <w:t>« La Fontaine »</w:t>
      </w:r>
      <w:r>
        <w:rPr>
          <w:rFonts w:asciiTheme="majorBidi" w:hAnsiTheme="majorBidi" w:cstheme="majorBidi" w:hint="cs"/>
          <w:sz w:val="32"/>
          <w:szCs w:val="32"/>
          <w:rtl/>
          <w:lang w:bidi="ar-TN"/>
        </w:rPr>
        <w:t xml:space="preserve"> المعروفة بلغته                       الفرنسية : </w:t>
      </w:r>
      <w:r>
        <w:rPr>
          <w:rFonts w:asciiTheme="majorBidi" w:hAnsiTheme="majorBidi" w:cstheme="majorBidi"/>
          <w:sz w:val="24"/>
          <w:szCs w:val="24"/>
          <w:lang w:bidi="ar-TN"/>
        </w:rPr>
        <w:t>« le trop d’attention qu’on a pour un danger fait souvent qu’on y tombe »</w:t>
      </w:r>
    </w:p>
    <w:p w:rsidR="00450CB5" w:rsidRDefault="00450CB5" w:rsidP="00450CB5">
      <w:pPr>
        <w:bidi/>
        <w:spacing w:line="360" w:lineRule="auto"/>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 يبقى تقدير القاضي الضامن الوحيد لتحقيق التوازن بين هذه الاجراءات المقبلة على الابطال و الاخرى المدبرة عنه. </w:t>
      </w:r>
    </w:p>
    <w:p w:rsidR="00450CB5" w:rsidRPr="00450CB5" w:rsidRDefault="00450CB5" w:rsidP="00450CB5">
      <w:pPr>
        <w:bidi/>
        <w:spacing w:line="360" w:lineRule="auto"/>
        <w:jc w:val="both"/>
        <w:rPr>
          <w:rFonts w:asciiTheme="majorBidi" w:hAnsiTheme="majorBidi" w:cstheme="majorBidi"/>
          <w:sz w:val="32"/>
          <w:szCs w:val="32"/>
          <w:lang w:bidi="ar-TN"/>
        </w:rPr>
      </w:pPr>
      <w:r>
        <w:rPr>
          <w:rFonts w:asciiTheme="majorBidi" w:hAnsiTheme="majorBidi" w:cstheme="majorBidi" w:hint="cs"/>
          <w:sz w:val="32"/>
          <w:szCs w:val="32"/>
          <w:rtl/>
          <w:lang w:bidi="ar-TN"/>
        </w:rPr>
        <w:t>و يبقى القاضي في كفة مصلحة الشركة فان كانت هذه المصلحة مع الاقلية كان معها و ان كانت مع الاغلبية كان معها.</w:t>
      </w:r>
    </w:p>
    <w:p w:rsidR="00450CB5" w:rsidRDefault="00450CB5" w:rsidP="00450CB5">
      <w:pPr>
        <w:bidi/>
        <w:jc w:val="both"/>
        <w:rPr>
          <w:rFonts w:asciiTheme="majorBidi" w:hAnsiTheme="majorBidi" w:cstheme="majorBidi"/>
          <w:sz w:val="32"/>
          <w:szCs w:val="32"/>
          <w:rtl/>
          <w:lang w:bidi="ar-TN"/>
        </w:rPr>
      </w:pPr>
    </w:p>
    <w:p w:rsidR="00937FE5" w:rsidRDefault="00937FE5" w:rsidP="008F6CFE">
      <w:pPr>
        <w:pStyle w:val="Paragraphedeliste"/>
        <w:bidi/>
        <w:ind w:left="1080"/>
        <w:jc w:val="both"/>
        <w:rPr>
          <w:rFonts w:asciiTheme="majorBidi" w:hAnsiTheme="majorBidi" w:cstheme="majorBidi"/>
          <w:sz w:val="32"/>
          <w:szCs w:val="32"/>
          <w:rtl/>
          <w:lang w:bidi="ar-TN"/>
        </w:rPr>
      </w:pPr>
    </w:p>
    <w:p w:rsidR="00937FE5" w:rsidRDefault="00937FE5" w:rsidP="00937FE5">
      <w:pPr>
        <w:pStyle w:val="Paragraphedeliste"/>
        <w:bidi/>
        <w:ind w:left="1080"/>
        <w:jc w:val="both"/>
        <w:rPr>
          <w:rFonts w:asciiTheme="majorBidi" w:hAnsiTheme="majorBidi" w:cstheme="majorBidi"/>
          <w:sz w:val="32"/>
          <w:szCs w:val="32"/>
          <w:rtl/>
          <w:lang w:bidi="ar-TN"/>
        </w:rPr>
      </w:pPr>
    </w:p>
    <w:p w:rsidR="005F7CF4" w:rsidRDefault="005F7CF4" w:rsidP="00937FE5">
      <w:pPr>
        <w:pStyle w:val="Paragraphedeliste"/>
        <w:bidi/>
        <w:ind w:left="1080"/>
        <w:jc w:val="both"/>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lastRenderedPageBreak/>
        <w:t>مراجع البحث :</w:t>
      </w:r>
    </w:p>
    <w:p w:rsidR="005F7CF4" w:rsidRDefault="005F7CF4" w:rsidP="005F7CF4">
      <w:pPr>
        <w:pStyle w:val="Paragraphedeliste"/>
        <w:bidi/>
        <w:ind w:left="1080"/>
        <w:jc w:val="both"/>
        <w:rPr>
          <w:rFonts w:asciiTheme="majorBidi" w:hAnsiTheme="majorBidi" w:cstheme="majorBidi"/>
          <w:b/>
          <w:bCs/>
          <w:sz w:val="36"/>
          <w:szCs w:val="36"/>
          <w:u w:val="single"/>
          <w:rtl/>
          <w:lang w:bidi="ar-TN"/>
        </w:rPr>
      </w:pPr>
    </w:p>
    <w:p w:rsidR="005F7CF4" w:rsidRPr="005F7CF4" w:rsidRDefault="005F7CF4" w:rsidP="005F7CF4">
      <w:pPr>
        <w:pStyle w:val="Paragraphedeliste"/>
        <w:numPr>
          <w:ilvl w:val="0"/>
          <w:numId w:val="6"/>
        </w:numPr>
        <w:bidi/>
        <w:jc w:val="both"/>
        <w:rPr>
          <w:rFonts w:asciiTheme="majorBidi" w:hAnsiTheme="majorBidi" w:cstheme="majorBidi"/>
          <w:sz w:val="32"/>
          <w:szCs w:val="32"/>
          <w:lang w:bidi="ar-TN"/>
        </w:rPr>
      </w:pPr>
      <w:r>
        <w:rPr>
          <w:rFonts w:asciiTheme="majorBidi" w:hAnsiTheme="majorBidi" w:cstheme="majorBidi" w:hint="cs"/>
          <w:b/>
          <w:bCs/>
          <w:sz w:val="36"/>
          <w:szCs w:val="36"/>
          <w:rtl/>
          <w:lang w:bidi="ar-TN"/>
        </w:rPr>
        <w:t>مجلة الشركات التجارية الصادرة في 2012 م ش ت</w:t>
      </w:r>
    </w:p>
    <w:p w:rsidR="005F7CF4" w:rsidRPr="005F7CF4" w:rsidRDefault="005F7CF4" w:rsidP="005F7CF4">
      <w:pPr>
        <w:pStyle w:val="Paragraphedeliste"/>
        <w:numPr>
          <w:ilvl w:val="0"/>
          <w:numId w:val="6"/>
        </w:numPr>
        <w:bidi/>
        <w:jc w:val="both"/>
        <w:rPr>
          <w:rFonts w:asciiTheme="majorBidi" w:hAnsiTheme="majorBidi" w:cstheme="majorBidi"/>
          <w:sz w:val="32"/>
          <w:szCs w:val="32"/>
          <w:lang w:bidi="ar-TN"/>
        </w:rPr>
      </w:pPr>
      <w:r>
        <w:rPr>
          <w:rFonts w:asciiTheme="majorBidi" w:hAnsiTheme="majorBidi" w:cstheme="majorBidi" w:hint="cs"/>
          <w:b/>
          <w:bCs/>
          <w:sz w:val="36"/>
          <w:szCs w:val="36"/>
          <w:rtl/>
          <w:lang w:bidi="ar-TN"/>
        </w:rPr>
        <w:t>مجلة المرافعات المدنية و التجارية م م م ت</w:t>
      </w:r>
    </w:p>
    <w:p w:rsidR="005F7CF4" w:rsidRPr="005F7CF4" w:rsidRDefault="005F7CF4" w:rsidP="005F7CF4">
      <w:pPr>
        <w:pStyle w:val="Paragraphedeliste"/>
        <w:numPr>
          <w:ilvl w:val="0"/>
          <w:numId w:val="6"/>
        </w:numPr>
        <w:bidi/>
        <w:jc w:val="both"/>
        <w:rPr>
          <w:rFonts w:asciiTheme="majorBidi" w:hAnsiTheme="majorBidi" w:cstheme="majorBidi"/>
          <w:sz w:val="32"/>
          <w:szCs w:val="32"/>
          <w:lang w:bidi="ar-TN"/>
        </w:rPr>
      </w:pPr>
      <w:r>
        <w:rPr>
          <w:rFonts w:asciiTheme="majorBidi" w:hAnsiTheme="majorBidi" w:cstheme="majorBidi" w:hint="cs"/>
          <w:b/>
          <w:bCs/>
          <w:sz w:val="36"/>
          <w:szCs w:val="36"/>
          <w:rtl/>
          <w:lang w:bidi="ar-TN"/>
        </w:rPr>
        <w:t>مجلة الالتزامات و العقود م ا ع</w:t>
      </w:r>
    </w:p>
    <w:p w:rsidR="005F7CF4" w:rsidRDefault="005F7CF4" w:rsidP="005F7CF4">
      <w:pPr>
        <w:bidi/>
        <w:ind w:left="1080"/>
        <w:jc w:val="both"/>
        <w:rPr>
          <w:rFonts w:asciiTheme="majorBidi" w:hAnsiTheme="majorBidi" w:cstheme="majorBidi"/>
          <w:sz w:val="32"/>
          <w:szCs w:val="32"/>
          <w:rtl/>
          <w:lang w:bidi="ar-TN"/>
        </w:rPr>
      </w:pPr>
    </w:p>
    <w:p w:rsidR="005F7CF4" w:rsidRDefault="005F7CF4" w:rsidP="005F7CF4">
      <w:pPr>
        <w:bidi/>
        <w:ind w:left="1080"/>
        <w:jc w:val="both"/>
        <w:rPr>
          <w:rFonts w:asciiTheme="majorBidi" w:hAnsiTheme="majorBidi" w:cstheme="majorBidi"/>
          <w:b/>
          <w:bCs/>
          <w:sz w:val="36"/>
          <w:szCs w:val="36"/>
          <w:u w:val="single"/>
          <w:rtl/>
          <w:lang w:bidi="ar-TN"/>
        </w:rPr>
      </w:pPr>
      <w:r>
        <w:rPr>
          <w:rFonts w:asciiTheme="majorBidi" w:hAnsiTheme="majorBidi" w:cstheme="majorBidi" w:hint="cs"/>
          <w:b/>
          <w:bCs/>
          <w:sz w:val="36"/>
          <w:szCs w:val="36"/>
          <w:u w:val="single"/>
          <w:rtl/>
          <w:lang w:bidi="ar-TN"/>
        </w:rPr>
        <w:t>المقالات :</w:t>
      </w:r>
    </w:p>
    <w:p w:rsidR="005F7CF4" w:rsidRDefault="005F7CF4" w:rsidP="005F7CF4">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مجموعة من مقالات القاضي الاستاذ محمد الورفلي :</w:t>
      </w:r>
    </w:p>
    <w:p w:rsidR="005F7CF4" w:rsidRDefault="005F7CF4" w:rsidP="005F7CF4">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 xml:space="preserve">نصف قرن من مضمون الشركات في تونس : "مجلة القضاء       و التشريع مارس 2006"عدد خاص بخمسينية الاستقلال ص 139 </w:t>
      </w:r>
    </w:p>
    <w:p w:rsidR="005F7CF4" w:rsidRDefault="005F7CF4" w:rsidP="005F7CF4">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 xml:space="preserve">الرقابة في الشركات خفية الاسم "اعمال ملتقى دولي حول مجلة الشركات التجارية تونس 3 و 4 افريل 2001 نشر مركز الدراسات القانونية و القضائية  تونس 2002 ص 123 </w:t>
      </w:r>
    </w:p>
    <w:p w:rsidR="005F7CF4" w:rsidRPr="005F7CF4" w:rsidRDefault="005F7CF4" w:rsidP="005F7CF4">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نذير بم عمو و عصام الاحمر :</w:t>
      </w:r>
      <w:r w:rsidR="005934F3" w:rsidRPr="005F7CF4">
        <w:rPr>
          <w:rFonts w:asciiTheme="majorBidi" w:hAnsiTheme="majorBidi" w:cstheme="majorBidi" w:hint="cs"/>
          <w:sz w:val="32"/>
          <w:szCs w:val="32"/>
          <w:rtl/>
          <w:lang w:bidi="ar-TN"/>
        </w:rPr>
        <w:t xml:space="preserve"> </w:t>
      </w:r>
    </w:p>
    <w:p w:rsidR="005F7CF4" w:rsidRDefault="005F7CF4" w:rsidP="005F7CF4">
      <w:pPr>
        <w:pStyle w:val="Paragraphedeliste"/>
        <w:bidi/>
        <w:ind w:left="1440"/>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"التقرير الختامي و التوصيات "</w:t>
      </w:r>
    </w:p>
    <w:p w:rsidR="002C1E4F" w:rsidRDefault="005F7CF4" w:rsidP="002C1E4F">
      <w:pPr>
        <w:pStyle w:val="Paragraphedeliste"/>
        <w:bidi/>
        <w:ind w:left="1440"/>
        <w:jc w:val="both"/>
        <w:rPr>
          <w:rFonts w:asciiTheme="majorBidi" w:hAnsiTheme="majorBidi" w:cstheme="majorBidi"/>
          <w:b/>
          <w:bCs/>
          <w:sz w:val="36"/>
          <w:szCs w:val="36"/>
          <w:rtl/>
          <w:lang w:bidi="ar-TN"/>
        </w:rPr>
      </w:pPr>
      <w:r>
        <w:rPr>
          <w:rFonts w:asciiTheme="majorBidi" w:hAnsiTheme="majorBidi" w:cstheme="majorBidi" w:hint="cs"/>
          <w:b/>
          <w:bCs/>
          <w:sz w:val="36"/>
          <w:szCs w:val="36"/>
          <w:rtl/>
          <w:lang w:bidi="ar-TN"/>
        </w:rPr>
        <w:t>ملتقى مجلة الشركات التج</w:t>
      </w:r>
      <w:r w:rsidR="002C1E4F">
        <w:rPr>
          <w:rFonts w:asciiTheme="majorBidi" w:hAnsiTheme="majorBidi" w:cstheme="majorBidi" w:hint="cs"/>
          <w:b/>
          <w:bCs/>
          <w:sz w:val="36"/>
          <w:szCs w:val="36"/>
          <w:rtl/>
          <w:lang w:bidi="ar-TN"/>
        </w:rPr>
        <w:t>ا</w:t>
      </w:r>
      <w:r>
        <w:rPr>
          <w:rFonts w:asciiTheme="majorBidi" w:hAnsiTheme="majorBidi" w:cstheme="majorBidi" w:hint="cs"/>
          <w:b/>
          <w:bCs/>
          <w:sz w:val="36"/>
          <w:szCs w:val="36"/>
          <w:rtl/>
          <w:lang w:bidi="ar-TN"/>
        </w:rPr>
        <w:t xml:space="preserve">رية بعد تعديلات 2005 </w:t>
      </w:r>
      <w:r>
        <w:rPr>
          <w:rFonts w:asciiTheme="majorBidi" w:hAnsiTheme="majorBidi" w:cstheme="majorBidi"/>
          <w:b/>
          <w:bCs/>
          <w:sz w:val="36"/>
          <w:szCs w:val="36"/>
          <w:rtl/>
          <w:lang w:bidi="ar-TN"/>
        </w:rPr>
        <w:t>–</w:t>
      </w:r>
      <w:r>
        <w:rPr>
          <w:rFonts w:asciiTheme="majorBidi" w:hAnsiTheme="majorBidi" w:cstheme="majorBidi" w:hint="cs"/>
          <w:b/>
          <w:bCs/>
          <w:sz w:val="36"/>
          <w:szCs w:val="36"/>
          <w:rtl/>
          <w:lang w:bidi="ar-TN"/>
        </w:rPr>
        <w:t xml:space="preserve"> تونس 3 و 4 فيفري 2006 </w:t>
      </w:r>
      <w:r>
        <w:rPr>
          <w:rFonts w:asciiTheme="majorBidi" w:hAnsiTheme="majorBidi" w:cstheme="majorBidi"/>
          <w:b/>
          <w:bCs/>
          <w:sz w:val="36"/>
          <w:szCs w:val="36"/>
          <w:rtl/>
          <w:lang w:bidi="ar-TN"/>
        </w:rPr>
        <w:t>–</w:t>
      </w:r>
      <w:r>
        <w:rPr>
          <w:rFonts w:asciiTheme="majorBidi" w:hAnsiTheme="majorBidi" w:cstheme="majorBidi" w:hint="cs"/>
          <w:b/>
          <w:bCs/>
          <w:sz w:val="36"/>
          <w:szCs w:val="36"/>
          <w:rtl/>
          <w:lang w:bidi="ar-TN"/>
        </w:rPr>
        <w:t xml:space="preserve"> نشر مركز الدراسات القانونية و القضائية تونس </w:t>
      </w:r>
      <w:r w:rsidR="002C1E4F">
        <w:rPr>
          <w:rFonts w:asciiTheme="majorBidi" w:hAnsiTheme="majorBidi" w:cstheme="majorBidi" w:hint="cs"/>
          <w:b/>
          <w:bCs/>
          <w:sz w:val="36"/>
          <w:szCs w:val="36"/>
          <w:rtl/>
          <w:lang w:bidi="ar-TN"/>
        </w:rPr>
        <w:t xml:space="preserve">2006-2481 </w:t>
      </w:r>
    </w:p>
    <w:p w:rsidR="002C1E4F" w:rsidRPr="002C1E4F" w:rsidRDefault="002C1E4F" w:rsidP="002C1E4F">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سالم الفتوي : اليات الرقابة في الشركات خفية الاسم مجلة القضاء و التشريع اكتوبر 2008 ص 73</w:t>
      </w:r>
    </w:p>
    <w:p w:rsidR="005934F3" w:rsidRPr="007F2FDF" w:rsidRDefault="002C1E4F" w:rsidP="002C1E4F">
      <w:pPr>
        <w:pStyle w:val="Paragraphedeliste"/>
        <w:numPr>
          <w:ilvl w:val="0"/>
          <w:numId w:val="6"/>
        </w:numPr>
        <w:bidi/>
        <w:jc w:val="both"/>
        <w:rPr>
          <w:rFonts w:asciiTheme="majorBidi" w:hAnsiTheme="majorBidi" w:cstheme="majorBidi"/>
          <w:b/>
          <w:bCs/>
          <w:sz w:val="36"/>
          <w:szCs w:val="36"/>
          <w:lang w:bidi="ar-TN"/>
        </w:rPr>
      </w:pPr>
      <w:r>
        <w:rPr>
          <w:rFonts w:asciiTheme="majorBidi" w:hAnsiTheme="majorBidi" w:cstheme="majorBidi" w:hint="cs"/>
          <w:b/>
          <w:bCs/>
          <w:sz w:val="36"/>
          <w:szCs w:val="36"/>
          <w:rtl/>
          <w:lang w:bidi="ar-TN"/>
        </w:rPr>
        <w:t xml:space="preserve">رشيد الصباغ : دور القضاء في ادارة الشركات " محاضرة القيت في اطار ملتقى مركز تونس للمصالحة و التحكيم حول الجديد في قانون الشركات التجارية تونس 26 و 27 جانفي 2001 غير منشور. </w:t>
      </w:r>
      <w:r w:rsidR="005934F3" w:rsidRPr="005F7CF4">
        <w:rPr>
          <w:rFonts w:asciiTheme="majorBidi" w:hAnsiTheme="majorBidi" w:cstheme="majorBidi" w:hint="cs"/>
          <w:sz w:val="32"/>
          <w:szCs w:val="32"/>
          <w:rtl/>
          <w:lang w:bidi="ar-TN"/>
        </w:rPr>
        <w:t xml:space="preserve">  </w:t>
      </w:r>
    </w:p>
    <w:p w:rsidR="007F2FDF" w:rsidRDefault="007F2FDF" w:rsidP="007F2FDF">
      <w:pPr>
        <w:pStyle w:val="Paragraphedeliste"/>
        <w:bidi/>
        <w:ind w:left="1440"/>
        <w:jc w:val="both"/>
        <w:rPr>
          <w:rFonts w:asciiTheme="majorBidi" w:hAnsiTheme="majorBidi" w:cstheme="majorBidi"/>
          <w:sz w:val="32"/>
          <w:szCs w:val="32"/>
          <w:lang w:bidi="ar-TN"/>
        </w:rPr>
      </w:pPr>
    </w:p>
    <w:p w:rsidR="007F2FDF" w:rsidRDefault="007F2FDF" w:rsidP="007F2FDF">
      <w:pPr>
        <w:pStyle w:val="Paragraphedeliste"/>
        <w:bidi/>
        <w:ind w:left="1440"/>
        <w:jc w:val="both"/>
        <w:rPr>
          <w:rFonts w:asciiTheme="majorBidi" w:hAnsiTheme="majorBidi" w:cstheme="majorBidi"/>
          <w:sz w:val="32"/>
          <w:szCs w:val="32"/>
          <w:lang w:bidi="ar-TN"/>
        </w:rPr>
      </w:pPr>
    </w:p>
    <w:p w:rsidR="007F2FDF" w:rsidRDefault="007F2FDF" w:rsidP="007F2FDF">
      <w:pPr>
        <w:pStyle w:val="Paragraphedeliste"/>
        <w:bidi/>
        <w:ind w:left="1440"/>
        <w:jc w:val="both"/>
        <w:rPr>
          <w:rFonts w:asciiTheme="majorBidi" w:hAnsiTheme="majorBidi" w:cstheme="majorBidi"/>
          <w:sz w:val="32"/>
          <w:szCs w:val="32"/>
          <w:lang w:bidi="ar-TN"/>
        </w:rPr>
      </w:pPr>
    </w:p>
    <w:sectPr w:rsidR="007F2FDF" w:rsidSect="004C14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473" w:rsidRDefault="00AC7473" w:rsidP="00E745E8">
      <w:pPr>
        <w:spacing w:after="0" w:line="240" w:lineRule="auto"/>
      </w:pPr>
      <w:r>
        <w:separator/>
      </w:r>
    </w:p>
  </w:endnote>
  <w:endnote w:type="continuationSeparator" w:id="1">
    <w:p w:rsidR="00AC7473" w:rsidRDefault="00AC7473" w:rsidP="00E74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E8" w:rsidRDefault="00E745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E745E8">
      <w:tc>
        <w:tcPr>
          <w:tcW w:w="918" w:type="dxa"/>
        </w:tcPr>
        <w:p w:rsidR="00E745E8" w:rsidRDefault="00C069FC">
          <w:pPr>
            <w:pStyle w:val="Pieddepage"/>
            <w:jc w:val="right"/>
            <w:rPr>
              <w:b/>
              <w:color w:val="4F81BD" w:themeColor="accent1"/>
              <w:sz w:val="32"/>
              <w:szCs w:val="32"/>
            </w:rPr>
          </w:pPr>
          <w:fldSimple w:instr=" PAGE   \* MERGEFORMAT ">
            <w:r w:rsidR="00715A72" w:rsidRPr="00715A72">
              <w:rPr>
                <w:b/>
                <w:noProof/>
                <w:color w:val="4F81BD" w:themeColor="accent1"/>
                <w:sz w:val="32"/>
                <w:szCs w:val="32"/>
              </w:rPr>
              <w:t>1</w:t>
            </w:r>
          </w:fldSimple>
        </w:p>
      </w:tc>
      <w:tc>
        <w:tcPr>
          <w:tcW w:w="7938" w:type="dxa"/>
        </w:tcPr>
        <w:p w:rsidR="00E745E8" w:rsidRDefault="00E745E8">
          <w:pPr>
            <w:pStyle w:val="Pieddepage"/>
          </w:pPr>
        </w:p>
      </w:tc>
    </w:tr>
  </w:tbl>
  <w:p w:rsidR="00E745E8" w:rsidRDefault="00E745E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E8" w:rsidRDefault="00E745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473" w:rsidRDefault="00AC7473" w:rsidP="00E745E8">
      <w:pPr>
        <w:spacing w:after="0" w:line="240" w:lineRule="auto"/>
      </w:pPr>
      <w:r>
        <w:separator/>
      </w:r>
    </w:p>
  </w:footnote>
  <w:footnote w:type="continuationSeparator" w:id="1">
    <w:p w:rsidR="00AC7473" w:rsidRDefault="00AC7473" w:rsidP="00E745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E8" w:rsidRDefault="00E745E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E8" w:rsidRDefault="00E745E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E8" w:rsidRDefault="00E745E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FD9"/>
    <w:multiLevelType w:val="hybridMultilevel"/>
    <w:tmpl w:val="79622798"/>
    <w:lvl w:ilvl="0" w:tplc="41527956">
      <w:start w:val="4"/>
      <w:numFmt w:val="decimal"/>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067855"/>
    <w:multiLevelType w:val="hybridMultilevel"/>
    <w:tmpl w:val="54B88A32"/>
    <w:lvl w:ilvl="0" w:tplc="C3BA2B9C">
      <w:numFmt w:val="bullet"/>
      <w:lvlText w:val="-"/>
      <w:lvlJc w:val="left"/>
      <w:pPr>
        <w:ind w:left="1440" w:hanging="360"/>
      </w:pPr>
      <w:rPr>
        <w:rFonts w:ascii="Times New Roman" w:eastAsiaTheme="minorHAnsi" w:hAnsi="Times New Roman" w:cs="Times New Roman" w:hint="default"/>
        <w:b/>
        <w:sz w:val="3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0AC0675"/>
    <w:multiLevelType w:val="hybridMultilevel"/>
    <w:tmpl w:val="CCEC2336"/>
    <w:lvl w:ilvl="0" w:tplc="5AB4FE06">
      <w:start w:val="1"/>
      <w:numFmt w:val="decimal"/>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8F16AF"/>
    <w:multiLevelType w:val="hybridMultilevel"/>
    <w:tmpl w:val="340E8392"/>
    <w:lvl w:ilvl="0" w:tplc="FCD4E99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2B16BA5"/>
    <w:multiLevelType w:val="hybridMultilevel"/>
    <w:tmpl w:val="5198B344"/>
    <w:lvl w:ilvl="0" w:tplc="50EAB0E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1B3138"/>
    <w:multiLevelType w:val="hybridMultilevel"/>
    <w:tmpl w:val="5A76EFD2"/>
    <w:lvl w:ilvl="0" w:tplc="CA90B084">
      <w:start w:val="4"/>
      <w:numFmt w:val="decimal"/>
      <w:lvlText w:val="(%1)"/>
      <w:lvlJc w:val="left"/>
      <w:pPr>
        <w:ind w:left="1080" w:hanging="72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02D4F"/>
    <w:rsid w:val="000262ED"/>
    <w:rsid w:val="00184F66"/>
    <w:rsid w:val="0019497C"/>
    <w:rsid w:val="00196158"/>
    <w:rsid w:val="00232FB7"/>
    <w:rsid w:val="0025201E"/>
    <w:rsid w:val="00291515"/>
    <w:rsid w:val="002C1E4F"/>
    <w:rsid w:val="002F7180"/>
    <w:rsid w:val="00317833"/>
    <w:rsid w:val="003A5477"/>
    <w:rsid w:val="003B62FF"/>
    <w:rsid w:val="003C0AFF"/>
    <w:rsid w:val="003C66FD"/>
    <w:rsid w:val="00425CEF"/>
    <w:rsid w:val="00426CB5"/>
    <w:rsid w:val="00450CB5"/>
    <w:rsid w:val="0049779D"/>
    <w:rsid w:val="004C146C"/>
    <w:rsid w:val="004E4915"/>
    <w:rsid w:val="00506399"/>
    <w:rsid w:val="0055293C"/>
    <w:rsid w:val="00571CD4"/>
    <w:rsid w:val="005934F3"/>
    <w:rsid w:val="005F6041"/>
    <w:rsid w:val="005F7CF4"/>
    <w:rsid w:val="00633FB8"/>
    <w:rsid w:val="006F2D88"/>
    <w:rsid w:val="00701460"/>
    <w:rsid w:val="00715A72"/>
    <w:rsid w:val="00724902"/>
    <w:rsid w:val="00766662"/>
    <w:rsid w:val="00792D7F"/>
    <w:rsid w:val="007C76C8"/>
    <w:rsid w:val="007F2FDF"/>
    <w:rsid w:val="00846578"/>
    <w:rsid w:val="008473D3"/>
    <w:rsid w:val="0086220B"/>
    <w:rsid w:val="00883ABC"/>
    <w:rsid w:val="008F412F"/>
    <w:rsid w:val="008F4FF3"/>
    <w:rsid w:val="008F5A16"/>
    <w:rsid w:val="008F6CFE"/>
    <w:rsid w:val="00937FE5"/>
    <w:rsid w:val="009B1F66"/>
    <w:rsid w:val="009B1FA5"/>
    <w:rsid w:val="009D05CF"/>
    <w:rsid w:val="009D173C"/>
    <w:rsid w:val="009E5731"/>
    <w:rsid w:val="00A67D77"/>
    <w:rsid w:val="00A91CB7"/>
    <w:rsid w:val="00AC041D"/>
    <w:rsid w:val="00AC0DC8"/>
    <w:rsid w:val="00AC7473"/>
    <w:rsid w:val="00B21369"/>
    <w:rsid w:val="00B40DCF"/>
    <w:rsid w:val="00B4243A"/>
    <w:rsid w:val="00B42E22"/>
    <w:rsid w:val="00B61B8E"/>
    <w:rsid w:val="00BA09D4"/>
    <w:rsid w:val="00BA6AB1"/>
    <w:rsid w:val="00C069FC"/>
    <w:rsid w:val="00C122FF"/>
    <w:rsid w:val="00C44028"/>
    <w:rsid w:val="00C52C88"/>
    <w:rsid w:val="00C65585"/>
    <w:rsid w:val="00C93B9A"/>
    <w:rsid w:val="00D14E73"/>
    <w:rsid w:val="00D4757B"/>
    <w:rsid w:val="00D85695"/>
    <w:rsid w:val="00DD0481"/>
    <w:rsid w:val="00E02D4F"/>
    <w:rsid w:val="00E745E8"/>
    <w:rsid w:val="00EA356E"/>
    <w:rsid w:val="00EE0706"/>
    <w:rsid w:val="00F34443"/>
    <w:rsid w:val="00F97A62"/>
    <w:rsid w:val="00FB0E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09D4"/>
    <w:pPr>
      <w:ind w:left="720"/>
      <w:contextualSpacing/>
    </w:pPr>
  </w:style>
  <w:style w:type="paragraph" w:styleId="En-tte">
    <w:name w:val="header"/>
    <w:basedOn w:val="Normal"/>
    <w:link w:val="En-tteCar"/>
    <w:uiPriority w:val="99"/>
    <w:semiHidden/>
    <w:unhideWhenUsed/>
    <w:rsid w:val="00E745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45E8"/>
  </w:style>
  <w:style w:type="paragraph" w:styleId="Pieddepage">
    <w:name w:val="footer"/>
    <w:basedOn w:val="Normal"/>
    <w:link w:val="PieddepageCar"/>
    <w:uiPriority w:val="99"/>
    <w:unhideWhenUsed/>
    <w:rsid w:val="00E74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5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0250-B8BE-4C98-B269-CF88DF17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4728</Words>
  <Characters>26007</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Bechir ZARROUK</dc:creator>
  <cp:lastModifiedBy>Bechir ZARROUK</cp:lastModifiedBy>
  <cp:revision>3</cp:revision>
  <cp:lastPrinted>2013-04-22T12:12:00Z</cp:lastPrinted>
  <dcterms:created xsi:type="dcterms:W3CDTF">2013-04-22T12:33:00Z</dcterms:created>
  <dcterms:modified xsi:type="dcterms:W3CDTF">2013-04-22T12:56:00Z</dcterms:modified>
</cp:coreProperties>
</file>